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4E2F9" w14:textId="77777777" w:rsidR="00DF4A75" w:rsidRPr="001C11DF" w:rsidRDefault="00DF4A75" w:rsidP="00DD6492">
      <w:pPr>
        <w:spacing w:after="120"/>
        <w:jc w:val="both"/>
        <w:rPr>
          <w:rFonts w:asciiTheme="minorHAnsi" w:hAnsiTheme="minorHAnsi" w:cstheme="minorHAnsi"/>
          <w:b/>
          <w:bCs/>
          <w:sz w:val="28"/>
          <w:szCs w:val="22"/>
        </w:rPr>
      </w:pPr>
    </w:p>
    <w:p w14:paraId="590629F1" w14:textId="33B3BDCB" w:rsidR="00626A52" w:rsidRPr="001C11DF" w:rsidRDefault="00D8436E" w:rsidP="00DD6492">
      <w:pPr>
        <w:spacing w:after="120"/>
        <w:jc w:val="both"/>
        <w:rPr>
          <w:rFonts w:asciiTheme="minorHAnsi" w:hAnsiTheme="minorHAnsi" w:cstheme="minorHAnsi"/>
          <w:b/>
          <w:bCs/>
          <w:sz w:val="28"/>
          <w:szCs w:val="22"/>
        </w:rPr>
      </w:pPr>
      <w:r w:rsidRPr="001C11DF">
        <w:rPr>
          <w:rFonts w:asciiTheme="minorHAnsi" w:hAnsiTheme="minorHAnsi" w:cstheme="minorHAnsi"/>
          <w:b/>
          <w:bCs/>
          <w:sz w:val="28"/>
          <w:szCs w:val="22"/>
        </w:rPr>
        <w:t>Característiques a figurar en el PCAP</w:t>
      </w:r>
    </w:p>
    <w:p w14:paraId="5C83E4B5" w14:textId="77777777" w:rsidR="00D8436E" w:rsidRPr="001C11DF" w:rsidRDefault="00D8436E" w:rsidP="00DD6492">
      <w:pPr>
        <w:spacing w:after="120"/>
        <w:jc w:val="both"/>
        <w:rPr>
          <w:rFonts w:asciiTheme="minorHAnsi" w:hAnsiTheme="minorHAnsi" w:cstheme="minorHAnsi"/>
          <w:b/>
          <w:bCs/>
          <w:sz w:val="28"/>
          <w:szCs w:val="28"/>
        </w:rPr>
      </w:pPr>
    </w:p>
    <w:p w14:paraId="55D45DEE" w14:textId="304E965E" w:rsidR="001C11DF" w:rsidRPr="001C11DF" w:rsidRDefault="001C11DF" w:rsidP="00D8436E">
      <w:pPr>
        <w:pStyle w:val="Pargrafdellista"/>
        <w:numPr>
          <w:ilvl w:val="0"/>
          <w:numId w:val="16"/>
        </w:numPr>
        <w:spacing w:after="120"/>
        <w:jc w:val="both"/>
        <w:rPr>
          <w:rFonts w:asciiTheme="minorHAnsi" w:hAnsiTheme="minorHAnsi" w:cstheme="minorHAnsi"/>
          <w:b/>
          <w:bCs/>
          <w:sz w:val="28"/>
          <w:szCs w:val="28"/>
        </w:rPr>
      </w:pPr>
      <w:r w:rsidRPr="001C11DF">
        <w:rPr>
          <w:rFonts w:asciiTheme="minorHAnsi" w:hAnsiTheme="minorHAnsi" w:cstheme="minorHAnsi"/>
          <w:b/>
          <w:snapToGrid w:val="0"/>
          <w:sz w:val="28"/>
          <w:szCs w:val="28"/>
          <w:lang w:eastAsia="es-ES"/>
        </w:rPr>
        <w:t>A. Objecte del contracte</w:t>
      </w:r>
      <w:r w:rsidR="00A87C54">
        <w:rPr>
          <w:rFonts w:asciiTheme="minorHAnsi" w:hAnsiTheme="minorHAnsi" w:cstheme="minorHAnsi"/>
          <w:b/>
          <w:snapToGrid w:val="0"/>
          <w:sz w:val="28"/>
          <w:szCs w:val="28"/>
          <w:lang w:eastAsia="es-ES"/>
        </w:rPr>
        <w:t>.</w:t>
      </w:r>
    </w:p>
    <w:p w14:paraId="5B9D19D9" w14:textId="57622ABC" w:rsidR="00A87C54" w:rsidRPr="00437E40" w:rsidRDefault="001C11DF" w:rsidP="00A87C54">
      <w:pPr>
        <w:pStyle w:val="Pargrafdellista"/>
        <w:numPr>
          <w:ilvl w:val="0"/>
          <w:numId w:val="16"/>
        </w:numPr>
        <w:spacing w:after="120"/>
        <w:jc w:val="both"/>
        <w:rPr>
          <w:rFonts w:asciiTheme="minorHAnsi" w:hAnsiTheme="minorHAnsi" w:cstheme="minorHAnsi"/>
          <w:b/>
          <w:bCs/>
          <w:strike/>
          <w:color w:val="FF0000"/>
          <w:sz w:val="28"/>
          <w:szCs w:val="28"/>
        </w:rPr>
      </w:pPr>
      <w:r w:rsidRPr="001C11DF">
        <w:rPr>
          <w:rFonts w:asciiTheme="minorHAnsi" w:hAnsiTheme="minorHAnsi" w:cstheme="minorHAnsi"/>
          <w:b/>
          <w:snapToGrid w:val="0"/>
          <w:sz w:val="28"/>
          <w:szCs w:val="28"/>
          <w:lang w:eastAsia="es-ES"/>
        </w:rPr>
        <w:t xml:space="preserve">B. Dades econòmiques del contracte </w:t>
      </w:r>
    </w:p>
    <w:p w14:paraId="29EA1EAD" w14:textId="77777777" w:rsidR="007657F8" w:rsidRPr="007657F8" w:rsidRDefault="00A87C54" w:rsidP="007657F8">
      <w:pPr>
        <w:pStyle w:val="Pargrafdellista"/>
        <w:numPr>
          <w:ilvl w:val="0"/>
          <w:numId w:val="16"/>
        </w:numPr>
        <w:spacing w:after="120"/>
        <w:jc w:val="both"/>
        <w:rPr>
          <w:rFonts w:asciiTheme="minorHAnsi" w:hAnsiTheme="minorHAnsi" w:cstheme="minorHAnsi"/>
          <w:b/>
          <w:bCs/>
          <w:sz w:val="28"/>
          <w:szCs w:val="28"/>
        </w:rPr>
      </w:pPr>
      <w:r>
        <w:rPr>
          <w:rFonts w:asciiTheme="minorHAnsi" w:hAnsiTheme="minorHAnsi" w:cstheme="minorHAnsi"/>
          <w:b/>
          <w:snapToGrid w:val="0"/>
          <w:sz w:val="28"/>
          <w:szCs w:val="28"/>
          <w:lang w:eastAsia="es-ES"/>
        </w:rPr>
        <w:t>C</w:t>
      </w:r>
      <w:r w:rsidRPr="001C11DF">
        <w:rPr>
          <w:rFonts w:asciiTheme="minorHAnsi" w:hAnsiTheme="minorHAnsi" w:cstheme="minorHAnsi"/>
          <w:b/>
          <w:snapToGrid w:val="0"/>
          <w:sz w:val="28"/>
          <w:szCs w:val="28"/>
          <w:lang w:eastAsia="es-ES"/>
        </w:rPr>
        <w:t xml:space="preserve">. </w:t>
      </w:r>
      <w:r w:rsidRPr="00A87C54">
        <w:rPr>
          <w:rFonts w:asciiTheme="minorHAnsi" w:hAnsiTheme="minorHAnsi" w:cstheme="minorHAnsi"/>
          <w:b/>
          <w:snapToGrid w:val="0"/>
          <w:sz w:val="28"/>
          <w:szCs w:val="28"/>
          <w:lang w:eastAsia="es-ES"/>
        </w:rPr>
        <w:t>Modificacions previstes i càlcul del VEC</w:t>
      </w:r>
      <w:r>
        <w:rPr>
          <w:rFonts w:asciiTheme="minorHAnsi" w:hAnsiTheme="minorHAnsi" w:cstheme="minorHAnsi"/>
          <w:b/>
          <w:snapToGrid w:val="0"/>
          <w:sz w:val="28"/>
          <w:szCs w:val="28"/>
          <w:lang w:eastAsia="es-ES"/>
        </w:rPr>
        <w:t>.</w:t>
      </w:r>
    </w:p>
    <w:p w14:paraId="1AB8D60D" w14:textId="77777777" w:rsidR="007657F8" w:rsidRPr="007657F8" w:rsidRDefault="007657F8" w:rsidP="007657F8">
      <w:pPr>
        <w:pStyle w:val="Pargrafdellista"/>
        <w:numPr>
          <w:ilvl w:val="0"/>
          <w:numId w:val="16"/>
        </w:numPr>
        <w:spacing w:after="120"/>
        <w:jc w:val="both"/>
        <w:rPr>
          <w:rFonts w:asciiTheme="minorHAnsi" w:hAnsiTheme="minorHAnsi" w:cstheme="minorHAnsi"/>
          <w:b/>
          <w:bCs/>
          <w:sz w:val="28"/>
          <w:szCs w:val="28"/>
        </w:rPr>
      </w:pPr>
      <w:r w:rsidRPr="007657F8">
        <w:rPr>
          <w:rFonts w:asciiTheme="minorHAnsi" w:hAnsiTheme="minorHAnsi" w:cstheme="minorHAnsi"/>
          <w:b/>
          <w:bCs/>
          <w:sz w:val="28"/>
          <w:szCs w:val="22"/>
        </w:rPr>
        <w:t>Annex III CRITERIS DE VALORACIÓ PER A CADA LOT (adjuntat a continuació)</w:t>
      </w:r>
    </w:p>
    <w:p w14:paraId="7297A962" w14:textId="5D1C1E07" w:rsidR="007657F8" w:rsidRPr="007657F8" w:rsidRDefault="007657F8" w:rsidP="007657F8">
      <w:pPr>
        <w:pStyle w:val="Pargrafdellista"/>
        <w:numPr>
          <w:ilvl w:val="0"/>
          <w:numId w:val="16"/>
        </w:numPr>
        <w:spacing w:after="120"/>
        <w:jc w:val="both"/>
        <w:rPr>
          <w:rFonts w:asciiTheme="minorHAnsi" w:hAnsiTheme="minorHAnsi" w:cstheme="minorHAnsi"/>
          <w:b/>
          <w:bCs/>
          <w:sz w:val="28"/>
          <w:szCs w:val="28"/>
        </w:rPr>
      </w:pPr>
      <w:r w:rsidRPr="007657F8">
        <w:rPr>
          <w:rFonts w:asciiTheme="minorHAnsi" w:hAnsiTheme="minorHAnsi" w:cstheme="minorHAnsi"/>
          <w:b/>
          <w:bCs/>
          <w:sz w:val="28"/>
          <w:szCs w:val="22"/>
        </w:rPr>
        <w:t>Annex VI MODEL D’OFERTA ECONÒMICA (adjuntat a continuació)</w:t>
      </w:r>
    </w:p>
    <w:p w14:paraId="401CEC01" w14:textId="77777777" w:rsidR="00853450" w:rsidRPr="001C11DF" w:rsidRDefault="00853450">
      <w:pPr>
        <w:rPr>
          <w:rFonts w:asciiTheme="minorHAnsi" w:hAnsiTheme="minorHAnsi" w:cstheme="minorHAnsi"/>
          <w:b/>
          <w:bCs/>
          <w:sz w:val="28"/>
          <w:szCs w:val="22"/>
        </w:rPr>
      </w:pPr>
      <w:r w:rsidRPr="001C11DF">
        <w:rPr>
          <w:rFonts w:asciiTheme="minorHAnsi" w:hAnsiTheme="minorHAnsi" w:cstheme="minorHAnsi"/>
          <w:b/>
          <w:bCs/>
          <w:sz w:val="28"/>
          <w:szCs w:val="22"/>
        </w:rPr>
        <w:br w:type="page"/>
      </w:r>
    </w:p>
    <w:p w14:paraId="23D5E4F0" w14:textId="75F3DA73" w:rsidR="001C11DF" w:rsidRPr="001C11DF" w:rsidRDefault="001C11DF" w:rsidP="001C11DF">
      <w:pPr>
        <w:spacing w:after="120"/>
        <w:jc w:val="both"/>
        <w:rPr>
          <w:rFonts w:asciiTheme="minorHAnsi" w:hAnsiTheme="minorHAnsi" w:cstheme="minorHAnsi"/>
          <w:szCs w:val="22"/>
        </w:rPr>
      </w:pPr>
      <w:r w:rsidRPr="001C11DF">
        <w:rPr>
          <w:rFonts w:asciiTheme="minorHAnsi" w:hAnsiTheme="minorHAnsi" w:cstheme="minorHAnsi"/>
          <w:b/>
          <w:snapToGrid w:val="0"/>
          <w:szCs w:val="22"/>
          <w:lang w:eastAsia="es-ES"/>
        </w:rPr>
        <w:lastRenderedPageBreak/>
        <w:t>A. Objecte del contracte</w:t>
      </w:r>
      <w:r w:rsidRPr="001C11DF">
        <w:rPr>
          <w:rFonts w:asciiTheme="minorHAnsi" w:hAnsiTheme="minorHAnsi" w:cstheme="minorHAnsi"/>
          <w:snapToGrid w:val="0"/>
          <w:szCs w:val="22"/>
          <w:lang w:eastAsia="es-ES"/>
        </w:rPr>
        <w:t xml:space="preserve">: </w:t>
      </w:r>
      <w:r w:rsidRPr="001C11DF">
        <w:rPr>
          <w:rFonts w:asciiTheme="minorHAnsi" w:hAnsiTheme="minorHAnsi" w:cstheme="minorHAnsi"/>
          <w:szCs w:val="24"/>
          <w:lang w:eastAsia="en-US"/>
        </w:rPr>
        <w:t xml:space="preserve">Servei de manteniment </w:t>
      </w:r>
      <w:proofErr w:type="spellStart"/>
      <w:r w:rsidRPr="001C11DF">
        <w:rPr>
          <w:rFonts w:asciiTheme="minorHAnsi" w:hAnsiTheme="minorHAnsi" w:cstheme="minorHAnsi"/>
          <w:szCs w:val="24"/>
          <w:lang w:eastAsia="en-US"/>
        </w:rPr>
        <w:t>multitècnic</w:t>
      </w:r>
      <w:proofErr w:type="spellEnd"/>
      <w:r w:rsidRPr="001C11DF">
        <w:rPr>
          <w:rFonts w:asciiTheme="minorHAnsi" w:hAnsiTheme="minorHAnsi" w:cstheme="minorHAnsi"/>
          <w:szCs w:val="24"/>
          <w:lang w:eastAsia="en-US"/>
        </w:rPr>
        <w:t xml:space="preserve"> i millora de l’eficiència energètica dels  edificis del Departament Cultura per a l’any 2026 </w:t>
      </w:r>
      <w:r w:rsidRPr="001C11DF">
        <w:rPr>
          <w:rFonts w:asciiTheme="minorHAnsi" w:hAnsiTheme="minorHAnsi" w:cstheme="minorHAnsi"/>
          <w:szCs w:val="22"/>
        </w:rPr>
        <w:t>d’acord amb els lots següents:</w:t>
      </w:r>
    </w:p>
    <w:p w14:paraId="5FBC9BCF" w14:textId="77777777" w:rsidR="001C11DF" w:rsidRPr="001C11DF" w:rsidRDefault="001C11DF" w:rsidP="001C11DF">
      <w:pPr>
        <w:numPr>
          <w:ilvl w:val="0"/>
          <w:numId w:val="32"/>
        </w:numPr>
        <w:jc w:val="both"/>
        <w:rPr>
          <w:rFonts w:asciiTheme="minorHAnsi" w:hAnsiTheme="minorHAnsi" w:cstheme="minorHAnsi"/>
          <w:szCs w:val="22"/>
        </w:rPr>
      </w:pPr>
      <w:r w:rsidRPr="001C11DF">
        <w:rPr>
          <w:rFonts w:asciiTheme="minorHAnsi" w:hAnsiTheme="minorHAnsi" w:cstheme="minorHAnsi"/>
          <w:szCs w:val="22"/>
        </w:rPr>
        <w:t>Lot 1: Barcelona</w:t>
      </w:r>
    </w:p>
    <w:p w14:paraId="61B23F1F" w14:textId="77777777" w:rsidR="001C11DF" w:rsidRPr="001C11DF" w:rsidRDefault="001C11DF" w:rsidP="001C11DF">
      <w:pPr>
        <w:numPr>
          <w:ilvl w:val="0"/>
          <w:numId w:val="32"/>
        </w:numPr>
        <w:jc w:val="both"/>
        <w:rPr>
          <w:rFonts w:asciiTheme="minorHAnsi" w:hAnsiTheme="minorHAnsi" w:cstheme="minorHAnsi"/>
          <w:szCs w:val="22"/>
        </w:rPr>
      </w:pPr>
      <w:r w:rsidRPr="001C11DF">
        <w:rPr>
          <w:rFonts w:asciiTheme="minorHAnsi" w:hAnsiTheme="minorHAnsi" w:cstheme="minorHAnsi"/>
          <w:szCs w:val="22"/>
        </w:rPr>
        <w:t>Lot 2: Girona</w:t>
      </w:r>
    </w:p>
    <w:p w14:paraId="0E2C69D2" w14:textId="77777777" w:rsidR="001C11DF" w:rsidRPr="001C11DF" w:rsidRDefault="001C11DF" w:rsidP="001C11DF">
      <w:pPr>
        <w:numPr>
          <w:ilvl w:val="0"/>
          <w:numId w:val="32"/>
        </w:numPr>
        <w:jc w:val="both"/>
        <w:rPr>
          <w:rFonts w:asciiTheme="minorHAnsi" w:hAnsiTheme="minorHAnsi" w:cstheme="minorHAnsi"/>
          <w:szCs w:val="22"/>
        </w:rPr>
      </w:pPr>
      <w:r w:rsidRPr="001C11DF">
        <w:rPr>
          <w:rFonts w:asciiTheme="minorHAnsi" w:hAnsiTheme="minorHAnsi" w:cstheme="minorHAnsi"/>
          <w:szCs w:val="22"/>
        </w:rPr>
        <w:t>Lot 3: Lleida</w:t>
      </w:r>
    </w:p>
    <w:p w14:paraId="58E463CC" w14:textId="68CDB981" w:rsidR="001C11DF" w:rsidRPr="001C11DF" w:rsidRDefault="001C11DF" w:rsidP="001C11DF">
      <w:pPr>
        <w:numPr>
          <w:ilvl w:val="0"/>
          <w:numId w:val="32"/>
        </w:numPr>
        <w:jc w:val="both"/>
        <w:rPr>
          <w:rFonts w:asciiTheme="minorHAnsi" w:hAnsiTheme="minorHAnsi" w:cstheme="minorHAnsi"/>
          <w:szCs w:val="22"/>
        </w:rPr>
      </w:pPr>
      <w:r w:rsidRPr="001C11DF">
        <w:rPr>
          <w:rFonts w:asciiTheme="minorHAnsi" w:hAnsiTheme="minorHAnsi" w:cstheme="minorHAnsi"/>
          <w:szCs w:val="22"/>
        </w:rPr>
        <w:t>Lot 4 Tarragona</w:t>
      </w:r>
    </w:p>
    <w:p w14:paraId="2945EFA3" w14:textId="28B41C71" w:rsidR="001C11DF" w:rsidRPr="001C11DF" w:rsidRDefault="001C11DF" w:rsidP="001C11DF">
      <w:pPr>
        <w:widowControl w:val="0"/>
        <w:numPr>
          <w:ilvl w:val="0"/>
          <w:numId w:val="32"/>
        </w:numPr>
        <w:spacing w:after="120"/>
        <w:jc w:val="both"/>
        <w:rPr>
          <w:rFonts w:asciiTheme="minorHAnsi" w:hAnsiTheme="minorHAnsi" w:cstheme="minorHAnsi"/>
          <w:snapToGrid w:val="0"/>
          <w:szCs w:val="22"/>
          <w:lang w:eastAsia="es-ES"/>
        </w:rPr>
      </w:pPr>
      <w:r w:rsidRPr="001C11DF">
        <w:rPr>
          <w:rFonts w:asciiTheme="minorHAnsi" w:hAnsiTheme="minorHAnsi" w:cstheme="minorHAnsi"/>
          <w:szCs w:val="22"/>
        </w:rPr>
        <w:t>Lot 5 No Patrimon</w:t>
      </w:r>
      <w:r>
        <w:rPr>
          <w:rFonts w:asciiTheme="minorHAnsi" w:hAnsiTheme="minorHAnsi" w:cstheme="minorHAnsi"/>
          <w:szCs w:val="22"/>
        </w:rPr>
        <w:t>i</w:t>
      </w:r>
      <w:r w:rsidRPr="001C11DF">
        <w:rPr>
          <w:rFonts w:asciiTheme="minorHAnsi" w:hAnsiTheme="minorHAnsi" w:cstheme="minorHAnsi"/>
          <w:szCs w:val="22"/>
        </w:rPr>
        <w:t>al</w:t>
      </w:r>
    </w:p>
    <w:p w14:paraId="4CD56007" w14:textId="69E49E3F" w:rsidR="001C11DF" w:rsidRPr="001C11DF" w:rsidRDefault="001C11DF" w:rsidP="001C11DF">
      <w:pPr>
        <w:widowControl w:val="0"/>
        <w:spacing w:after="120"/>
        <w:jc w:val="both"/>
        <w:rPr>
          <w:rFonts w:asciiTheme="minorHAnsi" w:hAnsiTheme="minorHAnsi" w:cstheme="minorHAnsi"/>
          <w:snapToGrid w:val="0"/>
          <w:szCs w:val="22"/>
          <w:lang w:eastAsia="es-ES"/>
        </w:rPr>
      </w:pPr>
      <w:r w:rsidRPr="001C11DF">
        <w:rPr>
          <w:rFonts w:asciiTheme="minorHAnsi" w:hAnsiTheme="minorHAnsi" w:cstheme="minorHAnsi"/>
          <w:snapToGrid w:val="0"/>
          <w:szCs w:val="22"/>
          <w:lang w:eastAsia="es-ES"/>
        </w:rPr>
        <w:t>La codificació de la nomenclatura del Vocabulari Comú de Contractes (CPV) és 45259000-7</w:t>
      </w:r>
      <w:r w:rsidRPr="001C11DF">
        <w:rPr>
          <w:rFonts w:asciiTheme="minorHAnsi" w:hAnsiTheme="minorHAnsi" w:cstheme="minorHAnsi"/>
          <w:szCs w:val="22"/>
        </w:rPr>
        <w:t>.</w:t>
      </w:r>
    </w:p>
    <w:p w14:paraId="30D1BAFF" w14:textId="5C497EAA" w:rsidR="001C11DF" w:rsidRPr="001C11DF" w:rsidRDefault="001C11DF" w:rsidP="001C11DF">
      <w:pPr>
        <w:spacing w:after="120"/>
        <w:jc w:val="both"/>
        <w:rPr>
          <w:rFonts w:asciiTheme="minorHAnsi" w:hAnsiTheme="minorHAnsi" w:cstheme="minorHAnsi"/>
          <w:snapToGrid w:val="0"/>
          <w:szCs w:val="22"/>
          <w:lang w:eastAsia="es-ES"/>
        </w:rPr>
      </w:pPr>
      <w:r w:rsidRPr="001C11DF">
        <w:rPr>
          <w:rFonts w:asciiTheme="minorHAnsi" w:hAnsiTheme="minorHAnsi" w:cstheme="minorHAnsi"/>
          <w:snapToGrid w:val="0"/>
          <w:szCs w:val="22"/>
          <w:lang w:eastAsia="es-ES"/>
        </w:rPr>
        <w:t xml:space="preserve">Els licitadors podran presentar oferta per 1, diversos o tots els </w:t>
      </w:r>
      <w:r w:rsidR="00461139">
        <w:rPr>
          <w:rFonts w:asciiTheme="minorHAnsi" w:hAnsiTheme="minorHAnsi" w:cstheme="minorHAnsi"/>
          <w:snapToGrid w:val="0"/>
          <w:szCs w:val="22"/>
          <w:lang w:eastAsia="es-ES"/>
        </w:rPr>
        <w:t>5</w:t>
      </w:r>
      <w:r w:rsidRPr="001C11DF">
        <w:rPr>
          <w:rFonts w:asciiTheme="minorHAnsi" w:hAnsiTheme="minorHAnsi" w:cstheme="minorHAnsi"/>
          <w:snapToGrid w:val="0"/>
          <w:szCs w:val="22"/>
          <w:lang w:eastAsia="es-ES"/>
        </w:rPr>
        <w:t xml:space="preserve"> lots, però només podran ser adjudicataris de 2 LOTS COM A MÀXIM a no ser que en algun/s lot/s hi hagi manca de concurrència. </w:t>
      </w:r>
    </w:p>
    <w:p w14:paraId="78FF82EE" w14:textId="77777777" w:rsidR="001C11DF" w:rsidRPr="001C11DF" w:rsidRDefault="001C11DF" w:rsidP="001C11DF">
      <w:pPr>
        <w:spacing w:after="120"/>
        <w:jc w:val="both"/>
        <w:rPr>
          <w:rFonts w:asciiTheme="minorHAnsi" w:hAnsiTheme="minorHAnsi" w:cstheme="minorHAnsi"/>
          <w:lang w:eastAsia="es-ES"/>
        </w:rPr>
      </w:pPr>
      <w:r w:rsidRPr="001C11DF">
        <w:rPr>
          <w:rFonts w:asciiTheme="minorHAnsi" w:hAnsiTheme="minorHAnsi" w:cstheme="minorHAnsi"/>
          <w:snapToGrid w:val="0"/>
          <w:szCs w:val="22"/>
          <w:lang w:eastAsia="es-ES"/>
        </w:rPr>
        <w:t>En aquest sentit, en el document d’oferta de l’annex V del plec de clàusules administratives s’haurà d’establir un ordre de prioritat en l’adjudicació dels lots, per aquells casos en què, com a conseqüència de la puntuació obtinguda, un licitador quedi el primer en la valoració de més d’un lot.</w:t>
      </w:r>
    </w:p>
    <w:p w14:paraId="7225B145" w14:textId="2EDB0041" w:rsidR="001C11DF" w:rsidRPr="005D6AC9" w:rsidRDefault="00501AFE" w:rsidP="00853450">
      <w:pPr>
        <w:tabs>
          <w:tab w:val="left" w:pos="709"/>
        </w:tabs>
        <w:spacing w:after="120"/>
        <w:jc w:val="both"/>
        <w:rPr>
          <w:rFonts w:asciiTheme="minorHAnsi" w:hAnsiTheme="minorHAnsi" w:cstheme="minorHAnsi"/>
          <w:snapToGrid w:val="0"/>
          <w:szCs w:val="22"/>
          <w:lang w:eastAsia="es-ES"/>
        </w:rPr>
      </w:pPr>
      <w:r w:rsidRPr="005D6AC9">
        <w:rPr>
          <w:rFonts w:asciiTheme="minorHAnsi" w:hAnsiTheme="minorHAnsi" w:cstheme="minorHAnsi"/>
          <w:snapToGrid w:val="0"/>
          <w:szCs w:val="22"/>
          <w:lang w:eastAsia="es-ES"/>
        </w:rPr>
        <w:t>El lot/s que un adjudicatari resulti proposat com adjudicatari per ser l’únic licitador presentat no computarà en la limitació de 2 lots per adjudicatari en aquells lots en els que sí que hi hagi concurrència de més d’un licitador. L’aplicació de prioritats en la fase de proposta d’adjudicació es realitzarà en primera i única instància, de tal manera que, en el cas que un licitador/a finalment no se li adjudiqui el lot que se li havia proposat en primera instància, no es deixarà sense efecte la primera proposta d’adjudicació realitzada a tots els licitadors/es i es re</w:t>
      </w:r>
      <w:r w:rsidR="005D6AC9">
        <w:rPr>
          <w:rFonts w:asciiTheme="minorHAnsi" w:hAnsiTheme="minorHAnsi" w:cstheme="minorHAnsi"/>
          <w:snapToGrid w:val="0"/>
          <w:szCs w:val="22"/>
          <w:lang w:eastAsia="es-ES"/>
        </w:rPr>
        <w:t>-</w:t>
      </w:r>
      <w:r w:rsidRPr="005D6AC9">
        <w:rPr>
          <w:rFonts w:asciiTheme="minorHAnsi" w:hAnsiTheme="minorHAnsi" w:cstheme="minorHAnsi"/>
          <w:snapToGrid w:val="0"/>
          <w:szCs w:val="22"/>
          <w:lang w:eastAsia="es-ES"/>
        </w:rPr>
        <w:t>proposarà de nou, sinó que es realitzarà una segona proposta d’adjudicació en el lot afectat, al licitador següent per ordre decreixent de puntuació.</w:t>
      </w:r>
    </w:p>
    <w:p w14:paraId="74039477" w14:textId="77777777" w:rsidR="00C2457F" w:rsidRDefault="00C2457F" w:rsidP="00853450">
      <w:pPr>
        <w:tabs>
          <w:tab w:val="left" w:pos="709"/>
        </w:tabs>
        <w:spacing w:after="120"/>
        <w:jc w:val="both"/>
        <w:rPr>
          <w:rFonts w:ascii="Arial" w:hAnsi="Arial" w:cs="Arial"/>
          <w:b/>
          <w:snapToGrid w:val="0"/>
          <w:color w:val="000000" w:themeColor="text1"/>
          <w:szCs w:val="22"/>
          <w:lang w:eastAsia="es-ES"/>
        </w:rPr>
      </w:pPr>
    </w:p>
    <w:p w14:paraId="3096C306" w14:textId="715C10F6" w:rsidR="00853450" w:rsidRPr="000910D2" w:rsidRDefault="00853450" w:rsidP="00853450">
      <w:pPr>
        <w:tabs>
          <w:tab w:val="left" w:pos="709"/>
        </w:tabs>
        <w:spacing w:after="120"/>
        <w:jc w:val="both"/>
        <w:rPr>
          <w:rFonts w:ascii="Arial" w:hAnsi="Arial" w:cs="Arial"/>
          <w:b/>
          <w:snapToGrid w:val="0"/>
          <w:color w:val="000000" w:themeColor="text1"/>
          <w:szCs w:val="22"/>
          <w:lang w:eastAsia="es-ES"/>
        </w:rPr>
      </w:pPr>
      <w:r w:rsidRPr="000910D2">
        <w:rPr>
          <w:rFonts w:ascii="Arial" w:hAnsi="Arial" w:cs="Arial"/>
          <w:b/>
          <w:snapToGrid w:val="0"/>
          <w:color w:val="000000" w:themeColor="text1"/>
          <w:szCs w:val="22"/>
          <w:lang w:eastAsia="es-ES"/>
        </w:rPr>
        <w:t>B. Dades econòmiques del contracte:</w:t>
      </w:r>
    </w:p>
    <w:p w14:paraId="22C47CCC" w14:textId="77777777" w:rsidR="00853450" w:rsidRPr="00661038" w:rsidRDefault="00853450" w:rsidP="00853450">
      <w:pPr>
        <w:tabs>
          <w:tab w:val="left" w:pos="709"/>
        </w:tabs>
        <w:spacing w:after="120"/>
        <w:jc w:val="both"/>
        <w:rPr>
          <w:rFonts w:ascii="Arial" w:hAnsi="Arial" w:cs="Arial"/>
          <w:snapToGrid w:val="0"/>
          <w:color w:val="000000" w:themeColor="text1"/>
          <w:szCs w:val="22"/>
          <w:lang w:eastAsia="es-ES"/>
        </w:rPr>
      </w:pPr>
      <w:r w:rsidRPr="00661038">
        <w:rPr>
          <w:rFonts w:ascii="Arial" w:hAnsi="Arial" w:cs="Arial"/>
          <w:snapToGrid w:val="0"/>
          <w:color w:val="000000" w:themeColor="text1"/>
          <w:szCs w:val="22"/>
          <w:lang w:eastAsia="es-ES"/>
        </w:rPr>
        <w:t xml:space="preserve">- </w:t>
      </w:r>
      <w:r w:rsidRPr="00661038">
        <w:rPr>
          <w:rFonts w:ascii="Arial" w:hAnsi="Arial"/>
          <w:snapToGrid w:val="0"/>
          <w:color w:val="000000" w:themeColor="text1"/>
          <w:szCs w:val="22"/>
          <w:lang w:eastAsia="es-ES"/>
        </w:rPr>
        <w:t>El sistema per a la determinació del preu serà a tant alçat.</w:t>
      </w:r>
    </w:p>
    <w:p w14:paraId="66F459C0" w14:textId="5551A23B" w:rsidR="00853450" w:rsidRPr="00661038" w:rsidRDefault="00853450" w:rsidP="006C5983">
      <w:pPr>
        <w:tabs>
          <w:tab w:val="left" w:pos="709"/>
        </w:tabs>
        <w:spacing w:after="120"/>
        <w:jc w:val="both"/>
        <w:rPr>
          <w:rFonts w:ascii="Arial" w:hAnsi="Arial" w:cs="Arial"/>
          <w:snapToGrid w:val="0"/>
          <w:color w:val="000000" w:themeColor="text1"/>
          <w:szCs w:val="22"/>
          <w:lang w:eastAsia="es-ES"/>
        </w:rPr>
      </w:pPr>
      <w:r w:rsidRPr="00661038">
        <w:rPr>
          <w:rFonts w:ascii="Arial" w:hAnsi="Arial" w:cs="Arial"/>
          <w:snapToGrid w:val="0"/>
          <w:color w:val="000000" w:themeColor="text1"/>
          <w:szCs w:val="22"/>
          <w:lang w:eastAsia="es-ES"/>
        </w:rPr>
        <w:t>-</w:t>
      </w:r>
      <w:r w:rsidR="006C5983" w:rsidRPr="00661038">
        <w:rPr>
          <w:rFonts w:ascii="Arial" w:hAnsi="Arial" w:cs="Arial"/>
          <w:snapToGrid w:val="0"/>
          <w:color w:val="000000" w:themeColor="text1"/>
          <w:szCs w:val="22"/>
          <w:lang w:eastAsia="es-ES"/>
        </w:rPr>
        <w:t xml:space="preserve"> </w:t>
      </w:r>
      <w:r w:rsidRPr="00661038">
        <w:rPr>
          <w:rFonts w:ascii="Arial" w:hAnsi="Arial" w:cs="Arial"/>
          <w:snapToGrid w:val="0"/>
          <w:color w:val="000000" w:themeColor="text1"/>
          <w:szCs w:val="22"/>
          <w:lang w:eastAsia="es-ES"/>
        </w:rPr>
        <w:t xml:space="preserve">El import màxim de licitació per prestar aquest servei és de </w:t>
      </w:r>
      <w:r w:rsidR="00CA6D3D" w:rsidRPr="00661038">
        <w:rPr>
          <w:rFonts w:ascii="Arial" w:hAnsi="Arial" w:cs="Arial"/>
          <w:snapToGrid w:val="0"/>
          <w:color w:val="000000" w:themeColor="text1"/>
          <w:szCs w:val="22"/>
          <w:lang w:eastAsia="es-ES"/>
        </w:rPr>
        <w:t>2.2</w:t>
      </w:r>
      <w:r w:rsidR="000454F1">
        <w:rPr>
          <w:rFonts w:ascii="Arial" w:hAnsi="Arial" w:cs="Arial"/>
          <w:snapToGrid w:val="0"/>
          <w:color w:val="000000" w:themeColor="text1"/>
          <w:szCs w:val="22"/>
          <w:lang w:eastAsia="es-ES"/>
        </w:rPr>
        <w:t>79</w:t>
      </w:r>
      <w:r w:rsidR="00CA6D3D" w:rsidRPr="00661038">
        <w:rPr>
          <w:rFonts w:ascii="Arial" w:hAnsi="Arial" w:cs="Arial"/>
          <w:snapToGrid w:val="0"/>
          <w:color w:val="000000" w:themeColor="text1"/>
          <w:szCs w:val="22"/>
          <w:lang w:eastAsia="es-ES"/>
        </w:rPr>
        <w:t>.</w:t>
      </w:r>
      <w:r w:rsidR="000454F1">
        <w:rPr>
          <w:rFonts w:ascii="Arial" w:hAnsi="Arial" w:cs="Arial"/>
          <w:snapToGrid w:val="0"/>
          <w:color w:val="000000" w:themeColor="text1"/>
          <w:szCs w:val="22"/>
          <w:lang w:eastAsia="es-ES"/>
        </w:rPr>
        <w:t>869</w:t>
      </w:r>
      <w:r w:rsidR="00CA6D3D" w:rsidRPr="00661038">
        <w:rPr>
          <w:rFonts w:ascii="Arial" w:hAnsi="Arial" w:cs="Arial"/>
          <w:snapToGrid w:val="0"/>
          <w:color w:val="000000" w:themeColor="text1"/>
          <w:szCs w:val="22"/>
          <w:lang w:eastAsia="es-ES"/>
        </w:rPr>
        <w:t>,89 €</w:t>
      </w:r>
      <w:r w:rsidR="00546FE8" w:rsidRPr="00661038">
        <w:rPr>
          <w:rFonts w:ascii="Arial" w:hAnsi="Arial" w:cs="Arial"/>
          <w:snapToGrid w:val="0"/>
          <w:color w:val="000000" w:themeColor="text1"/>
          <w:szCs w:val="22"/>
          <w:lang w:eastAsia="es-ES"/>
        </w:rPr>
        <w:t xml:space="preserve"> </w:t>
      </w:r>
      <w:r w:rsidRPr="00661038">
        <w:rPr>
          <w:rFonts w:ascii="Arial" w:hAnsi="Arial" w:cs="Arial"/>
          <w:snapToGrid w:val="0"/>
          <w:color w:val="000000" w:themeColor="text1"/>
          <w:szCs w:val="22"/>
          <w:lang w:eastAsia="es-ES"/>
        </w:rPr>
        <w:t>IVA exclòs (</w:t>
      </w:r>
      <w:r w:rsidR="00661038">
        <w:t>2.7</w:t>
      </w:r>
      <w:r w:rsidR="000454F1">
        <w:t>58</w:t>
      </w:r>
      <w:r w:rsidR="00661038">
        <w:t>.</w:t>
      </w:r>
      <w:r w:rsidR="000454F1">
        <w:t>642</w:t>
      </w:r>
      <w:r w:rsidR="00661038">
        <w:t>,</w:t>
      </w:r>
      <w:r w:rsidR="000454F1">
        <w:t>57</w:t>
      </w:r>
      <w:r w:rsidR="00661038" w:rsidRPr="00906B74">
        <w:t xml:space="preserve"> € iva inclòs</w:t>
      </w:r>
      <w:r w:rsidRPr="00661038">
        <w:rPr>
          <w:rFonts w:ascii="Arial" w:hAnsi="Arial" w:cs="Arial"/>
          <w:snapToGrid w:val="0"/>
          <w:color w:val="000000" w:themeColor="text1"/>
          <w:szCs w:val="22"/>
          <w:lang w:eastAsia="es-ES"/>
        </w:rPr>
        <w:t>) i d’acord amb les distribucions per lots següents:</w:t>
      </w:r>
    </w:p>
    <w:p w14:paraId="42654AB3" w14:textId="77777777" w:rsidR="000454F1" w:rsidRDefault="000454F1" w:rsidP="000454F1">
      <w:pPr>
        <w:tabs>
          <w:tab w:val="left" w:pos="360"/>
        </w:tabs>
        <w:ind w:left="284"/>
        <w:jc w:val="both"/>
        <w:rPr>
          <w:rFonts w:ascii="Arial" w:hAnsi="Arial" w:cs="Arial"/>
          <w:szCs w:val="22"/>
        </w:rPr>
      </w:pPr>
    </w:p>
    <w:tbl>
      <w:tblPr>
        <w:tblW w:w="9214" w:type="dxa"/>
        <w:jc w:val="center"/>
        <w:tblCellMar>
          <w:left w:w="70" w:type="dxa"/>
          <w:right w:w="70" w:type="dxa"/>
        </w:tblCellMar>
        <w:tblLook w:val="04A0" w:firstRow="1" w:lastRow="0" w:firstColumn="1" w:lastColumn="0" w:noHBand="0" w:noVBand="1"/>
      </w:tblPr>
      <w:tblGrid>
        <w:gridCol w:w="2552"/>
        <w:gridCol w:w="1843"/>
        <w:gridCol w:w="1559"/>
        <w:gridCol w:w="1417"/>
        <w:gridCol w:w="1843"/>
      </w:tblGrid>
      <w:tr w:rsidR="000454F1" w:rsidRPr="000B76B4" w14:paraId="0F64FDDC" w14:textId="77777777" w:rsidTr="006A364F">
        <w:trPr>
          <w:trHeight w:val="288"/>
          <w:jc w:val="center"/>
        </w:trPr>
        <w:tc>
          <w:tcPr>
            <w:tcW w:w="2552" w:type="dxa"/>
            <w:tcBorders>
              <w:top w:val="nil"/>
              <w:left w:val="nil"/>
              <w:bottom w:val="nil"/>
              <w:right w:val="single" w:sz="4" w:space="0" w:color="auto"/>
            </w:tcBorders>
            <w:shd w:val="clear" w:color="auto" w:fill="E7E6E6"/>
            <w:noWrap/>
            <w:vAlign w:val="center"/>
            <w:hideMark/>
          </w:tcPr>
          <w:p w14:paraId="42EF8833" w14:textId="77777777" w:rsidR="000454F1" w:rsidRPr="000B76B4" w:rsidRDefault="000454F1" w:rsidP="00D53556">
            <w:pPr>
              <w:jc w:val="center"/>
              <w:rPr>
                <w:rFonts w:ascii="Times New Roman" w:hAnsi="Times New Roman"/>
                <w:b/>
                <w:sz w:val="20"/>
                <w:szCs w:val="24"/>
              </w:rPr>
            </w:pPr>
            <w:r w:rsidRPr="000B76B4">
              <w:rPr>
                <w:rFonts w:ascii="Calibri" w:hAnsi="Calibri" w:cs="Calibri"/>
                <w:b/>
                <w:color w:val="000000"/>
                <w:szCs w:val="22"/>
              </w:rPr>
              <w:t>LOTS</w:t>
            </w:r>
          </w:p>
        </w:tc>
        <w:tc>
          <w:tcPr>
            <w:tcW w:w="1843" w:type="dxa"/>
            <w:tcBorders>
              <w:top w:val="nil"/>
              <w:left w:val="single" w:sz="4" w:space="0" w:color="auto"/>
              <w:bottom w:val="nil"/>
              <w:right w:val="single" w:sz="4" w:space="0" w:color="auto"/>
            </w:tcBorders>
            <w:shd w:val="clear" w:color="auto" w:fill="E7E6E6"/>
            <w:noWrap/>
            <w:vAlign w:val="center"/>
            <w:hideMark/>
          </w:tcPr>
          <w:p w14:paraId="7A48D7D4" w14:textId="77777777" w:rsidR="000454F1" w:rsidRPr="000B76B4" w:rsidRDefault="000454F1" w:rsidP="00D53556">
            <w:pPr>
              <w:jc w:val="right"/>
              <w:rPr>
                <w:rFonts w:ascii="Calibri" w:hAnsi="Calibri" w:cs="Calibri"/>
                <w:b/>
                <w:bCs/>
                <w:color w:val="000000"/>
                <w:szCs w:val="22"/>
              </w:rPr>
            </w:pPr>
            <w:r w:rsidRPr="000B76B4">
              <w:rPr>
                <w:rFonts w:ascii="Calibri" w:hAnsi="Calibri" w:cs="Calibri"/>
                <w:b/>
                <w:bCs/>
                <w:color w:val="000000"/>
                <w:szCs w:val="22"/>
              </w:rPr>
              <w:t xml:space="preserve"> Servei de Manteniment </w:t>
            </w:r>
            <w:proofErr w:type="spellStart"/>
            <w:r w:rsidRPr="000B76B4">
              <w:rPr>
                <w:rFonts w:ascii="Calibri" w:hAnsi="Calibri" w:cs="Calibri"/>
                <w:b/>
                <w:bCs/>
                <w:color w:val="000000"/>
                <w:szCs w:val="22"/>
              </w:rPr>
              <w:t>multitècnic</w:t>
            </w:r>
            <w:proofErr w:type="spellEnd"/>
            <w:r w:rsidRPr="000B76B4">
              <w:rPr>
                <w:rFonts w:ascii="Calibri" w:hAnsi="Calibri" w:cs="Calibri"/>
                <w:b/>
                <w:bCs/>
                <w:color w:val="000000"/>
                <w:szCs w:val="22"/>
              </w:rPr>
              <w:t xml:space="preserve"> </w:t>
            </w:r>
          </w:p>
        </w:tc>
        <w:tc>
          <w:tcPr>
            <w:tcW w:w="1559" w:type="dxa"/>
            <w:tcBorders>
              <w:top w:val="nil"/>
              <w:left w:val="single" w:sz="4" w:space="0" w:color="auto"/>
              <w:bottom w:val="nil"/>
              <w:right w:val="single" w:sz="4" w:space="0" w:color="auto"/>
            </w:tcBorders>
            <w:shd w:val="clear" w:color="auto" w:fill="E7E6E6"/>
            <w:noWrap/>
            <w:vAlign w:val="center"/>
            <w:hideMark/>
          </w:tcPr>
          <w:p w14:paraId="578CCEE9" w14:textId="77777777" w:rsidR="000454F1" w:rsidRPr="000B76B4" w:rsidRDefault="000454F1" w:rsidP="00D53556">
            <w:pPr>
              <w:jc w:val="right"/>
              <w:rPr>
                <w:rFonts w:ascii="Calibri" w:hAnsi="Calibri" w:cs="Calibri"/>
                <w:b/>
                <w:bCs/>
                <w:color w:val="000000"/>
                <w:szCs w:val="22"/>
              </w:rPr>
            </w:pPr>
            <w:r w:rsidRPr="000B76B4">
              <w:rPr>
                <w:rFonts w:ascii="Calibri" w:hAnsi="Calibri" w:cs="Calibri"/>
                <w:b/>
                <w:bCs/>
                <w:color w:val="000000"/>
                <w:szCs w:val="22"/>
              </w:rPr>
              <w:t xml:space="preserve"> Bossa Material  </w:t>
            </w:r>
          </w:p>
        </w:tc>
        <w:tc>
          <w:tcPr>
            <w:tcW w:w="1417" w:type="dxa"/>
            <w:tcBorders>
              <w:top w:val="nil"/>
              <w:left w:val="single" w:sz="4" w:space="0" w:color="auto"/>
              <w:bottom w:val="nil"/>
              <w:right w:val="single" w:sz="4" w:space="0" w:color="auto"/>
            </w:tcBorders>
            <w:shd w:val="clear" w:color="auto" w:fill="E7E6E6"/>
            <w:noWrap/>
            <w:vAlign w:val="center"/>
            <w:hideMark/>
          </w:tcPr>
          <w:p w14:paraId="4FEA93E4" w14:textId="77777777" w:rsidR="000454F1" w:rsidRPr="000B76B4" w:rsidRDefault="000454F1" w:rsidP="00D53556">
            <w:pPr>
              <w:jc w:val="right"/>
              <w:rPr>
                <w:rFonts w:ascii="Calibri" w:hAnsi="Calibri" w:cs="Calibri"/>
                <w:b/>
                <w:bCs/>
                <w:color w:val="000000"/>
                <w:szCs w:val="22"/>
              </w:rPr>
            </w:pPr>
            <w:r w:rsidRPr="000B76B4">
              <w:rPr>
                <w:rFonts w:ascii="Calibri" w:hAnsi="Calibri" w:cs="Calibri"/>
                <w:b/>
                <w:bCs/>
                <w:color w:val="000000"/>
                <w:szCs w:val="22"/>
              </w:rPr>
              <w:t xml:space="preserve"> Bossa Eficiència Energètica  </w:t>
            </w:r>
          </w:p>
        </w:tc>
        <w:tc>
          <w:tcPr>
            <w:tcW w:w="1843" w:type="dxa"/>
            <w:tcBorders>
              <w:top w:val="nil"/>
              <w:left w:val="single" w:sz="4" w:space="0" w:color="auto"/>
              <w:bottom w:val="nil"/>
              <w:right w:val="single" w:sz="4" w:space="0" w:color="auto"/>
            </w:tcBorders>
            <w:shd w:val="clear" w:color="auto" w:fill="E7E6E6"/>
            <w:noWrap/>
            <w:vAlign w:val="center"/>
            <w:hideMark/>
          </w:tcPr>
          <w:p w14:paraId="75386419" w14:textId="77777777" w:rsidR="000454F1" w:rsidRPr="000B76B4" w:rsidRDefault="000454F1" w:rsidP="00D53556">
            <w:pPr>
              <w:jc w:val="right"/>
              <w:rPr>
                <w:rFonts w:ascii="Calibri" w:hAnsi="Calibri" w:cs="Calibri"/>
                <w:b/>
                <w:bCs/>
                <w:color w:val="000000"/>
                <w:szCs w:val="22"/>
              </w:rPr>
            </w:pPr>
            <w:r w:rsidRPr="000B76B4">
              <w:rPr>
                <w:rFonts w:ascii="Calibri" w:hAnsi="Calibri" w:cs="Calibri"/>
                <w:b/>
                <w:bCs/>
                <w:color w:val="000000"/>
                <w:szCs w:val="22"/>
              </w:rPr>
              <w:t xml:space="preserve"> Total  </w:t>
            </w:r>
          </w:p>
        </w:tc>
      </w:tr>
      <w:tr w:rsidR="000454F1" w:rsidRPr="000B76B4" w14:paraId="4481D11B" w14:textId="77777777" w:rsidTr="006A364F">
        <w:trPr>
          <w:trHeight w:val="288"/>
          <w:jc w:val="center"/>
        </w:trPr>
        <w:tc>
          <w:tcPr>
            <w:tcW w:w="2552" w:type="dxa"/>
            <w:tcBorders>
              <w:top w:val="nil"/>
              <w:left w:val="nil"/>
              <w:bottom w:val="single" w:sz="4" w:space="0" w:color="auto"/>
              <w:right w:val="single" w:sz="4" w:space="0" w:color="auto"/>
            </w:tcBorders>
            <w:shd w:val="clear" w:color="auto" w:fill="E7E6E6"/>
            <w:noWrap/>
            <w:vAlign w:val="center"/>
            <w:hideMark/>
          </w:tcPr>
          <w:p w14:paraId="306B8E41" w14:textId="77777777" w:rsidR="000454F1" w:rsidRPr="000B76B4" w:rsidRDefault="000454F1" w:rsidP="00D53556">
            <w:pPr>
              <w:jc w:val="right"/>
              <w:rPr>
                <w:rFonts w:ascii="Calibri" w:hAnsi="Calibri" w:cs="Calibri"/>
                <w:color w:val="000000"/>
                <w:szCs w:val="22"/>
              </w:rPr>
            </w:pPr>
            <w:r w:rsidRPr="000B76B4">
              <w:rPr>
                <w:rFonts w:ascii="Calibri" w:hAnsi="Calibri" w:cs="Calibri"/>
                <w:color w:val="000000"/>
                <w:szCs w:val="22"/>
              </w:rPr>
              <w:t> </w:t>
            </w:r>
          </w:p>
        </w:tc>
        <w:tc>
          <w:tcPr>
            <w:tcW w:w="1843" w:type="dxa"/>
            <w:tcBorders>
              <w:top w:val="nil"/>
              <w:left w:val="single" w:sz="4" w:space="0" w:color="auto"/>
              <w:bottom w:val="single" w:sz="4" w:space="0" w:color="auto"/>
              <w:right w:val="single" w:sz="4" w:space="0" w:color="auto"/>
            </w:tcBorders>
            <w:shd w:val="clear" w:color="auto" w:fill="E7E6E6"/>
            <w:noWrap/>
            <w:vAlign w:val="center"/>
            <w:hideMark/>
          </w:tcPr>
          <w:p w14:paraId="293D2955" w14:textId="77777777" w:rsidR="000454F1" w:rsidRPr="000B76B4" w:rsidRDefault="000454F1" w:rsidP="00D53556">
            <w:pPr>
              <w:jc w:val="right"/>
              <w:rPr>
                <w:rFonts w:ascii="Calibri" w:hAnsi="Calibri" w:cs="Calibri"/>
                <w:color w:val="000000"/>
                <w:sz w:val="20"/>
              </w:rPr>
            </w:pPr>
            <w:r w:rsidRPr="000B76B4">
              <w:rPr>
                <w:rFonts w:ascii="Calibri" w:hAnsi="Calibri" w:cs="Calibri"/>
                <w:color w:val="000000"/>
                <w:sz w:val="20"/>
              </w:rPr>
              <w:t xml:space="preserve">  IVA exclòs </w:t>
            </w:r>
          </w:p>
        </w:tc>
        <w:tc>
          <w:tcPr>
            <w:tcW w:w="1559" w:type="dxa"/>
            <w:tcBorders>
              <w:top w:val="nil"/>
              <w:left w:val="single" w:sz="4" w:space="0" w:color="auto"/>
              <w:bottom w:val="single" w:sz="4" w:space="0" w:color="auto"/>
              <w:right w:val="single" w:sz="4" w:space="0" w:color="auto"/>
            </w:tcBorders>
            <w:shd w:val="clear" w:color="auto" w:fill="E7E6E6"/>
            <w:noWrap/>
            <w:vAlign w:val="center"/>
            <w:hideMark/>
          </w:tcPr>
          <w:p w14:paraId="2A6773ED" w14:textId="77777777" w:rsidR="000454F1" w:rsidRPr="000B76B4" w:rsidRDefault="000454F1" w:rsidP="00D53556">
            <w:pPr>
              <w:jc w:val="right"/>
              <w:rPr>
                <w:rFonts w:ascii="Calibri" w:hAnsi="Calibri" w:cs="Calibri"/>
                <w:color w:val="000000"/>
                <w:sz w:val="20"/>
              </w:rPr>
            </w:pPr>
            <w:r w:rsidRPr="000B76B4">
              <w:rPr>
                <w:rFonts w:ascii="Calibri" w:hAnsi="Calibri" w:cs="Calibri"/>
                <w:color w:val="000000"/>
                <w:sz w:val="20"/>
              </w:rPr>
              <w:t xml:space="preserve"> IVA exclòs </w:t>
            </w:r>
          </w:p>
        </w:tc>
        <w:tc>
          <w:tcPr>
            <w:tcW w:w="1417" w:type="dxa"/>
            <w:tcBorders>
              <w:top w:val="nil"/>
              <w:left w:val="single" w:sz="4" w:space="0" w:color="auto"/>
              <w:bottom w:val="single" w:sz="4" w:space="0" w:color="auto"/>
              <w:right w:val="single" w:sz="4" w:space="0" w:color="auto"/>
            </w:tcBorders>
            <w:shd w:val="clear" w:color="auto" w:fill="E7E6E6"/>
            <w:noWrap/>
            <w:vAlign w:val="center"/>
            <w:hideMark/>
          </w:tcPr>
          <w:p w14:paraId="5DD720F7" w14:textId="77777777" w:rsidR="000454F1" w:rsidRPr="000B76B4" w:rsidRDefault="000454F1" w:rsidP="00D53556">
            <w:pPr>
              <w:jc w:val="right"/>
              <w:rPr>
                <w:rFonts w:ascii="Calibri" w:hAnsi="Calibri" w:cs="Calibri"/>
                <w:color w:val="000000"/>
                <w:sz w:val="20"/>
              </w:rPr>
            </w:pPr>
            <w:r w:rsidRPr="000B76B4">
              <w:rPr>
                <w:rFonts w:ascii="Calibri" w:hAnsi="Calibri" w:cs="Calibri"/>
                <w:color w:val="000000"/>
                <w:sz w:val="20"/>
              </w:rPr>
              <w:t xml:space="preserve"> IVA exclòs </w:t>
            </w:r>
          </w:p>
        </w:tc>
        <w:tc>
          <w:tcPr>
            <w:tcW w:w="1843" w:type="dxa"/>
            <w:tcBorders>
              <w:top w:val="nil"/>
              <w:left w:val="single" w:sz="4" w:space="0" w:color="auto"/>
              <w:bottom w:val="single" w:sz="4" w:space="0" w:color="auto"/>
              <w:right w:val="single" w:sz="4" w:space="0" w:color="auto"/>
            </w:tcBorders>
            <w:shd w:val="clear" w:color="auto" w:fill="E7E6E6"/>
            <w:noWrap/>
            <w:vAlign w:val="center"/>
            <w:hideMark/>
          </w:tcPr>
          <w:p w14:paraId="211883B7" w14:textId="77777777" w:rsidR="000454F1" w:rsidRPr="000B76B4" w:rsidRDefault="000454F1" w:rsidP="00D53556">
            <w:pPr>
              <w:jc w:val="right"/>
              <w:rPr>
                <w:rFonts w:ascii="Calibri" w:hAnsi="Calibri" w:cs="Calibri"/>
                <w:color w:val="000000"/>
                <w:sz w:val="20"/>
              </w:rPr>
            </w:pPr>
            <w:r w:rsidRPr="000B76B4">
              <w:rPr>
                <w:rFonts w:ascii="Calibri" w:hAnsi="Calibri" w:cs="Calibri"/>
                <w:color w:val="000000"/>
                <w:sz w:val="20"/>
              </w:rPr>
              <w:t xml:space="preserve"> IVA exclòs </w:t>
            </w:r>
          </w:p>
        </w:tc>
      </w:tr>
      <w:tr w:rsidR="000454F1" w:rsidRPr="000B76B4" w14:paraId="55B7EC13" w14:textId="77777777" w:rsidTr="006A364F">
        <w:trPr>
          <w:trHeight w:val="288"/>
          <w:jc w:val="center"/>
        </w:trPr>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433FD98B" w14:textId="77777777" w:rsidR="000454F1" w:rsidRPr="000B76B4" w:rsidRDefault="000454F1" w:rsidP="00D53556">
            <w:pPr>
              <w:rPr>
                <w:rFonts w:ascii="Calibri" w:hAnsi="Calibri" w:cs="Calibri"/>
                <w:color w:val="000000"/>
                <w:szCs w:val="22"/>
              </w:rPr>
            </w:pPr>
            <w:r w:rsidRPr="000B76B4">
              <w:rPr>
                <w:rFonts w:ascii="Calibri" w:hAnsi="Calibri" w:cs="Calibri"/>
                <w:color w:val="000000"/>
                <w:szCs w:val="22"/>
              </w:rPr>
              <w:t xml:space="preserve"> LOT 1 </w:t>
            </w:r>
            <w:r>
              <w:rPr>
                <w:rFonts w:ascii="Calibri" w:hAnsi="Calibri" w:cs="Calibri"/>
                <w:color w:val="000000"/>
                <w:szCs w:val="22"/>
              </w:rPr>
              <w:t>Barcelona</w:t>
            </w:r>
            <w:r w:rsidRPr="000B76B4">
              <w:rPr>
                <w:rFonts w:ascii="Calibri" w:hAnsi="Calibri" w:cs="Calibri"/>
                <w:color w:val="000000"/>
                <w:szCs w:val="22"/>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14:paraId="03897015" w14:textId="4B05ACCD" w:rsidR="000454F1" w:rsidRPr="005312DE" w:rsidRDefault="00AD156F" w:rsidP="00D53556">
            <w:pPr>
              <w:jc w:val="right"/>
              <w:rPr>
                <w:rFonts w:asciiTheme="minorHAnsi" w:hAnsiTheme="minorHAnsi" w:cstheme="minorHAnsi"/>
              </w:rPr>
            </w:pPr>
            <w:r>
              <w:rPr>
                <w:rFonts w:asciiTheme="minorHAnsi" w:hAnsiTheme="minorHAnsi" w:cstheme="minorHAnsi"/>
              </w:rPr>
              <w:t xml:space="preserve"> 394.401,20 </w:t>
            </w:r>
            <w:r w:rsidR="000454F1" w:rsidRPr="005312DE">
              <w:rPr>
                <w:rFonts w:asciiTheme="minorHAnsi" w:hAnsiTheme="minorHAnsi" w:cstheme="minorHAnsi"/>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D8D27" w14:textId="77777777" w:rsidR="000454F1" w:rsidRPr="000B76B4" w:rsidRDefault="000454F1" w:rsidP="00D53556">
            <w:pPr>
              <w:jc w:val="right"/>
              <w:rPr>
                <w:rFonts w:ascii="Calibri" w:hAnsi="Calibri" w:cs="Calibri"/>
                <w:color w:val="000000"/>
                <w:szCs w:val="22"/>
              </w:rPr>
            </w:pPr>
            <w:r w:rsidRPr="000B76B4">
              <w:rPr>
                <w:rFonts w:ascii="Calibri" w:hAnsi="Calibri" w:cs="Calibri"/>
                <w:color w:val="000000"/>
                <w:szCs w:val="22"/>
              </w:rPr>
              <w:t xml:space="preserve">74.903,62 €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CDB80" w14:textId="77777777" w:rsidR="000454F1" w:rsidRPr="000B76B4" w:rsidRDefault="000454F1" w:rsidP="00D53556">
            <w:pPr>
              <w:jc w:val="right"/>
              <w:rPr>
                <w:rFonts w:ascii="Calibri" w:hAnsi="Calibri" w:cs="Calibri"/>
                <w:color w:val="000000"/>
                <w:szCs w:val="22"/>
              </w:rPr>
            </w:pPr>
            <w:r w:rsidRPr="000B76B4">
              <w:rPr>
                <w:rFonts w:ascii="Calibri" w:hAnsi="Calibri" w:cs="Calibri"/>
                <w:color w:val="000000"/>
                <w:szCs w:val="22"/>
              </w:rPr>
              <w:t xml:space="preserve">48.282,30 € </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14:paraId="4EBD782B" w14:textId="033E0158" w:rsidR="000454F1" w:rsidRPr="005312DE" w:rsidRDefault="000454F1" w:rsidP="00234256">
            <w:pPr>
              <w:jc w:val="right"/>
              <w:rPr>
                <w:rFonts w:asciiTheme="minorHAnsi" w:hAnsiTheme="minorHAnsi" w:cstheme="minorHAnsi"/>
              </w:rPr>
            </w:pPr>
            <w:r w:rsidRPr="005312DE">
              <w:rPr>
                <w:rFonts w:asciiTheme="minorHAnsi" w:hAnsiTheme="minorHAnsi" w:cstheme="minorHAnsi"/>
              </w:rPr>
              <w:t xml:space="preserve"> 517.587,1</w:t>
            </w:r>
            <w:r w:rsidR="00234256">
              <w:rPr>
                <w:rFonts w:asciiTheme="minorHAnsi" w:hAnsiTheme="minorHAnsi" w:cstheme="minorHAnsi"/>
              </w:rPr>
              <w:t>2</w:t>
            </w:r>
            <w:r w:rsidR="00AD156F">
              <w:rPr>
                <w:rFonts w:asciiTheme="minorHAnsi" w:hAnsiTheme="minorHAnsi" w:cstheme="minorHAnsi"/>
              </w:rPr>
              <w:t xml:space="preserve"> </w:t>
            </w:r>
            <w:r w:rsidRPr="005312DE">
              <w:rPr>
                <w:rFonts w:asciiTheme="minorHAnsi" w:hAnsiTheme="minorHAnsi" w:cstheme="minorHAnsi"/>
              </w:rPr>
              <w:t xml:space="preserve"> </w:t>
            </w:r>
          </w:p>
        </w:tc>
      </w:tr>
      <w:tr w:rsidR="000454F1" w:rsidRPr="000B76B4" w14:paraId="607EDA6C" w14:textId="77777777" w:rsidTr="006A364F">
        <w:trPr>
          <w:trHeight w:val="288"/>
          <w:jc w:val="center"/>
        </w:trPr>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0BE888AC" w14:textId="77777777" w:rsidR="000454F1" w:rsidRPr="000B76B4" w:rsidRDefault="000454F1" w:rsidP="00D53556">
            <w:pPr>
              <w:rPr>
                <w:rFonts w:ascii="Calibri" w:hAnsi="Calibri" w:cs="Calibri"/>
                <w:color w:val="000000"/>
                <w:szCs w:val="22"/>
              </w:rPr>
            </w:pPr>
            <w:r>
              <w:rPr>
                <w:rFonts w:ascii="Calibri" w:hAnsi="Calibri" w:cs="Calibri"/>
                <w:color w:val="000000"/>
                <w:szCs w:val="22"/>
              </w:rPr>
              <w:t xml:space="preserve"> LOT 2 Girona</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14:paraId="72CFD3F2" w14:textId="4F29C227" w:rsidR="000454F1" w:rsidRPr="005312DE" w:rsidRDefault="00AD156F" w:rsidP="00D53556">
            <w:pPr>
              <w:jc w:val="right"/>
              <w:rPr>
                <w:rFonts w:asciiTheme="minorHAnsi" w:hAnsiTheme="minorHAnsi" w:cstheme="minorHAnsi"/>
              </w:rPr>
            </w:pPr>
            <w:r>
              <w:rPr>
                <w:rFonts w:asciiTheme="minorHAnsi" w:hAnsiTheme="minorHAnsi" w:cstheme="minorHAnsi"/>
              </w:rPr>
              <w:t xml:space="preserve"> 357.911,62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2E43A" w14:textId="77777777" w:rsidR="000454F1" w:rsidRPr="000B76B4" w:rsidRDefault="000454F1" w:rsidP="00D53556">
            <w:pPr>
              <w:jc w:val="right"/>
              <w:rPr>
                <w:rFonts w:ascii="Calibri" w:hAnsi="Calibri" w:cs="Calibri"/>
                <w:color w:val="000000"/>
                <w:szCs w:val="22"/>
              </w:rPr>
            </w:pPr>
            <w:r w:rsidRPr="000B76B4">
              <w:rPr>
                <w:rFonts w:ascii="Calibri" w:hAnsi="Calibri" w:cs="Calibri"/>
                <w:color w:val="000000"/>
                <w:szCs w:val="22"/>
              </w:rPr>
              <w:t xml:space="preserve">38.039,57 €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A3B8B" w14:textId="77777777" w:rsidR="000454F1" w:rsidRPr="000B76B4" w:rsidRDefault="000454F1" w:rsidP="00D53556">
            <w:pPr>
              <w:jc w:val="right"/>
              <w:rPr>
                <w:rFonts w:ascii="Calibri" w:hAnsi="Calibri" w:cs="Calibri"/>
                <w:color w:val="000000"/>
                <w:szCs w:val="22"/>
              </w:rPr>
            </w:pPr>
            <w:r w:rsidRPr="000B76B4">
              <w:rPr>
                <w:rFonts w:ascii="Calibri" w:hAnsi="Calibri" w:cs="Calibri"/>
                <w:color w:val="000000"/>
                <w:szCs w:val="22"/>
              </w:rPr>
              <w:t xml:space="preserve">28.134,00 € </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14:paraId="59CB1F5B" w14:textId="039FD3DB" w:rsidR="000454F1" w:rsidRPr="005312DE" w:rsidRDefault="00AD156F" w:rsidP="00D53556">
            <w:pPr>
              <w:jc w:val="right"/>
              <w:rPr>
                <w:rFonts w:asciiTheme="minorHAnsi" w:hAnsiTheme="minorHAnsi" w:cstheme="minorHAnsi"/>
              </w:rPr>
            </w:pPr>
            <w:r>
              <w:rPr>
                <w:rFonts w:asciiTheme="minorHAnsi" w:hAnsiTheme="minorHAnsi" w:cstheme="minorHAnsi"/>
              </w:rPr>
              <w:t xml:space="preserve"> 424.085,19 </w:t>
            </w:r>
          </w:p>
        </w:tc>
      </w:tr>
      <w:tr w:rsidR="000454F1" w:rsidRPr="000B76B4" w14:paraId="449AAC96" w14:textId="77777777" w:rsidTr="006A364F">
        <w:trPr>
          <w:trHeight w:val="288"/>
          <w:jc w:val="center"/>
        </w:trPr>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7D8E3E71" w14:textId="77777777" w:rsidR="000454F1" w:rsidRPr="000B76B4" w:rsidRDefault="000454F1" w:rsidP="00D53556">
            <w:pPr>
              <w:rPr>
                <w:rFonts w:ascii="Calibri" w:hAnsi="Calibri" w:cs="Calibri"/>
                <w:color w:val="000000"/>
                <w:szCs w:val="22"/>
              </w:rPr>
            </w:pPr>
            <w:r w:rsidRPr="000B76B4">
              <w:rPr>
                <w:rFonts w:ascii="Calibri" w:hAnsi="Calibri" w:cs="Calibri"/>
                <w:color w:val="000000"/>
                <w:szCs w:val="22"/>
              </w:rPr>
              <w:t xml:space="preserve"> LOT 3 </w:t>
            </w:r>
            <w:r>
              <w:rPr>
                <w:rFonts w:ascii="Calibri" w:hAnsi="Calibri" w:cs="Calibri"/>
                <w:color w:val="000000"/>
                <w:szCs w:val="22"/>
              </w:rPr>
              <w:t>Lleida</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14:paraId="54FE73C1" w14:textId="5CAF2B4B" w:rsidR="000454F1" w:rsidRPr="005312DE" w:rsidRDefault="00AD156F" w:rsidP="00D53556">
            <w:pPr>
              <w:jc w:val="right"/>
              <w:rPr>
                <w:rFonts w:asciiTheme="minorHAnsi" w:hAnsiTheme="minorHAnsi" w:cstheme="minorHAnsi"/>
              </w:rPr>
            </w:pPr>
            <w:r>
              <w:rPr>
                <w:rFonts w:asciiTheme="minorHAnsi" w:hAnsiTheme="minorHAnsi" w:cstheme="minorHAnsi"/>
              </w:rPr>
              <w:t xml:space="preserve"> 279.693,53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B92F2" w14:textId="77777777" w:rsidR="000454F1" w:rsidRPr="000B76B4" w:rsidRDefault="000454F1" w:rsidP="00D53556">
            <w:pPr>
              <w:jc w:val="right"/>
              <w:rPr>
                <w:rFonts w:ascii="Calibri" w:hAnsi="Calibri" w:cs="Calibri"/>
                <w:color w:val="000000"/>
                <w:szCs w:val="22"/>
              </w:rPr>
            </w:pPr>
            <w:r w:rsidRPr="000B76B4">
              <w:rPr>
                <w:rFonts w:ascii="Calibri" w:hAnsi="Calibri" w:cs="Calibri"/>
                <w:color w:val="000000"/>
                <w:szCs w:val="22"/>
              </w:rPr>
              <w:t xml:space="preserve">44.729,17 €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133F8" w14:textId="77777777" w:rsidR="000454F1" w:rsidRPr="000B76B4" w:rsidRDefault="000454F1" w:rsidP="00D53556">
            <w:pPr>
              <w:jc w:val="right"/>
              <w:rPr>
                <w:rFonts w:ascii="Calibri" w:hAnsi="Calibri" w:cs="Calibri"/>
                <w:color w:val="000000"/>
                <w:szCs w:val="22"/>
              </w:rPr>
            </w:pPr>
            <w:r w:rsidRPr="000B76B4">
              <w:rPr>
                <w:rFonts w:ascii="Calibri" w:hAnsi="Calibri" w:cs="Calibri"/>
                <w:color w:val="000000"/>
                <w:szCs w:val="22"/>
              </w:rPr>
              <w:t xml:space="preserve">30.762,00 € </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14:paraId="27A373B5" w14:textId="3E12D460" w:rsidR="000454F1" w:rsidRPr="005312DE" w:rsidRDefault="00AD156F" w:rsidP="00D53556">
            <w:pPr>
              <w:jc w:val="right"/>
              <w:rPr>
                <w:rFonts w:asciiTheme="minorHAnsi" w:hAnsiTheme="minorHAnsi" w:cstheme="minorHAnsi"/>
              </w:rPr>
            </w:pPr>
            <w:r>
              <w:rPr>
                <w:rFonts w:asciiTheme="minorHAnsi" w:hAnsiTheme="minorHAnsi" w:cstheme="minorHAnsi"/>
              </w:rPr>
              <w:t xml:space="preserve"> 355.184,70 </w:t>
            </w:r>
          </w:p>
        </w:tc>
      </w:tr>
      <w:tr w:rsidR="000454F1" w:rsidRPr="000B76B4" w14:paraId="72579CA3" w14:textId="77777777" w:rsidTr="006A364F">
        <w:trPr>
          <w:trHeight w:val="288"/>
          <w:jc w:val="center"/>
        </w:trPr>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7CDBDB6B" w14:textId="77777777" w:rsidR="000454F1" w:rsidRPr="000B76B4" w:rsidRDefault="000454F1" w:rsidP="00D53556">
            <w:pPr>
              <w:rPr>
                <w:rFonts w:ascii="Calibri" w:hAnsi="Calibri" w:cs="Calibri"/>
                <w:szCs w:val="22"/>
              </w:rPr>
            </w:pPr>
            <w:r w:rsidRPr="000B76B4">
              <w:rPr>
                <w:rFonts w:ascii="Calibri" w:hAnsi="Calibri" w:cs="Calibri"/>
                <w:szCs w:val="22"/>
              </w:rPr>
              <w:t xml:space="preserve"> LOT 4 </w:t>
            </w:r>
            <w:r>
              <w:rPr>
                <w:rFonts w:ascii="Calibri" w:hAnsi="Calibri" w:cs="Calibri"/>
                <w:szCs w:val="22"/>
              </w:rPr>
              <w:t>Tarragona</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14:paraId="197D8B6A" w14:textId="3838B41E" w:rsidR="000454F1" w:rsidRPr="005312DE" w:rsidRDefault="00AD156F" w:rsidP="00D53556">
            <w:pPr>
              <w:jc w:val="right"/>
              <w:rPr>
                <w:rFonts w:asciiTheme="minorHAnsi" w:hAnsiTheme="minorHAnsi" w:cstheme="minorHAnsi"/>
              </w:rPr>
            </w:pPr>
            <w:r>
              <w:rPr>
                <w:rFonts w:asciiTheme="minorHAnsi" w:hAnsiTheme="minorHAnsi" w:cstheme="minorHAnsi"/>
              </w:rPr>
              <w:t xml:space="preserve"> 363.004,62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A1896" w14:textId="77777777" w:rsidR="000454F1" w:rsidRPr="000B76B4" w:rsidRDefault="000454F1" w:rsidP="00D53556">
            <w:pPr>
              <w:jc w:val="right"/>
              <w:rPr>
                <w:rFonts w:ascii="Calibri" w:hAnsi="Calibri" w:cs="Calibri"/>
                <w:szCs w:val="22"/>
              </w:rPr>
            </w:pPr>
            <w:r w:rsidRPr="000B76B4">
              <w:rPr>
                <w:rFonts w:ascii="Calibri" w:hAnsi="Calibri" w:cs="Calibri"/>
                <w:szCs w:val="22"/>
              </w:rPr>
              <w:t xml:space="preserve">48.732,70 €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303" w14:textId="77777777" w:rsidR="000454F1" w:rsidRPr="000B76B4" w:rsidRDefault="000454F1" w:rsidP="00D53556">
            <w:pPr>
              <w:jc w:val="right"/>
              <w:rPr>
                <w:rFonts w:ascii="Calibri" w:hAnsi="Calibri" w:cs="Calibri"/>
                <w:szCs w:val="22"/>
              </w:rPr>
            </w:pPr>
            <w:r w:rsidRPr="000B76B4">
              <w:rPr>
                <w:rFonts w:ascii="Calibri" w:hAnsi="Calibri" w:cs="Calibri"/>
                <w:szCs w:val="22"/>
              </w:rPr>
              <w:t xml:space="preserve">33.318,00 € </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14:paraId="5F44ED7C" w14:textId="7ED07FFC" w:rsidR="000454F1" w:rsidRPr="005312DE" w:rsidRDefault="00AD156F" w:rsidP="00D53556">
            <w:pPr>
              <w:jc w:val="right"/>
              <w:rPr>
                <w:rFonts w:asciiTheme="minorHAnsi" w:hAnsiTheme="minorHAnsi" w:cstheme="minorHAnsi"/>
              </w:rPr>
            </w:pPr>
            <w:r>
              <w:rPr>
                <w:rFonts w:asciiTheme="minorHAnsi" w:hAnsiTheme="minorHAnsi" w:cstheme="minorHAnsi"/>
              </w:rPr>
              <w:t xml:space="preserve"> 445.055,32 </w:t>
            </w:r>
          </w:p>
        </w:tc>
      </w:tr>
      <w:tr w:rsidR="000454F1" w:rsidRPr="000B76B4" w14:paraId="25CB7F92" w14:textId="77777777" w:rsidTr="006A364F">
        <w:trPr>
          <w:trHeight w:val="288"/>
          <w:jc w:val="center"/>
        </w:trPr>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26211D51" w14:textId="77777777" w:rsidR="000454F1" w:rsidRPr="000B76B4" w:rsidRDefault="000454F1" w:rsidP="00D53556">
            <w:pPr>
              <w:rPr>
                <w:rFonts w:ascii="Calibri" w:hAnsi="Calibri" w:cs="Calibri"/>
                <w:color w:val="000000"/>
                <w:szCs w:val="22"/>
              </w:rPr>
            </w:pPr>
            <w:r w:rsidRPr="000B76B4">
              <w:rPr>
                <w:rFonts w:ascii="Calibri" w:hAnsi="Calibri" w:cs="Calibri"/>
                <w:color w:val="000000"/>
                <w:szCs w:val="22"/>
              </w:rPr>
              <w:t xml:space="preserve"> LOT 5 </w:t>
            </w:r>
            <w:r>
              <w:rPr>
                <w:rFonts w:ascii="Calibri" w:hAnsi="Calibri" w:cs="Calibri"/>
                <w:color w:val="000000"/>
                <w:szCs w:val="22"/>
              </w:rPr>
              <w:t>No Patrimonial</w:t>
            </w:r>
            <w:r w:rsidRPr="000B76B4">
              <w:rPr>
                <w:rFonts w:ascii="Calibri" w:hAnsi="Calibri" w:cs="Calibri"/>
                <w:color w:val="000000"/>
                <w:szCs w:val="22"/>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14:paraId="5F6E68E4" w14:textId="2F00C93C" w:rsidR="000454F1" w:rsidRPr="005312DE" w:rsidRDefault="00AD156F" w:rsidP="00D53556">
            <w:pPr>
              <w:jc w:val="right"/>
              <w:rPr>
                <w:rFonts w:asciiTheme="minorHAnsi" w:hAnsiTheme="minorHAnsi" w:cstheme="minorHAnsi"/>
              </w:rPr>
            </w:pPr>
            <w:r>
              <w:rPr>
                <w:rFonts w:asciiTheme="minorHAnsi" w:hAnsiTheme="minorHAnsi" w:cstheme="minorHAnsi"/>
              </w:rPr>
              <w:t xml:space="preserve"> 420.194,17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AE313" w14:textId="77777777" w:rsidR="000454F1" w:rsidRPr="000B76B4" w:rsidRDefault="000454F1" w:rsidP="00D53556">
            <w:pPr>
              <w:jc w:val="right"/>
              <w:rPr>
                <w:rFonts w:ascii="Calibri" w:hAnsi="Calibri" w:cs="Calibri"/>
                <w:color w:val="000000"/>
                <w:szCs w:val="22"/>
              </w:rPr>
            </w:pPr>
            <w:r w:rsidRPr="000B76B4">
              <w:rPr>
                <w:rFonts w:ascii="Calibri" w:hAnsi="Calibri" w:cs="Calibri"/>
                <w:color w:val="000000"/>
                <w:szCs w:val="22"/>
              </w:rPr>
              <w:t xml:space="preserve">78.259,69 €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60721" w14:textId="77777777" w:rsidR="000454F1" w:rsidRPr="000B76B4" w:rsidRDefault="000454F1" w:rsidP="00D53556">
            <w:pPr>
              <w:jc w:val="right"/>
              <w:rPr>
                <w:rFonts w:ascii="Calibri" w:hAnsi="Calibri" w:cs="Calibri"/>
                <w:color w:val="000000"/>
                <w:szCs w:val="22"/>
              </w:rPr>
            </w:pPr>
            <w:r w:rsidRPr="000B76B4">
              <w:rPr>
                <w:rFonts w:ascii="Calibri" w:hAnsi="Calibri" w:cs="Calibri"/>
                <w:color w:val="000000"/>
                <w:szCs w:val="22"/>
              </w:rPr>
              <w:t xml:space="preserve">39.503,70 € </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14:paraId="596C2B71" w14:textId="55B7CAC8" w:rsidR="000454F1" w:rsidRPr="005312DE" w:rsidRDefault="000454F1" w:rsidP="00234256">
            <w:pPr>
              <w:jc w:val="right"/>
              <w:rPr>
                <w:rFonts w:asciiTheme="minorHAnsi" w:hAnsiTheme="minorHAnsi" w:cstheme="minorHAnsi"/>
              </w:rPr>
            </w:pPr>
            <w:r w:rsidRPr="005312DE">
              <w:rPr>
                <w:rFonts w:asciiTheme="minorHAnsi" w:hAnsiTheme="minorHAnsi" w:cstheme="minorHAnsi"/>
              </w:rPr>
              <w:t xml:space="preserve"> 537.957,5</w:t>
            </w:r>
            <w:r w:rsidR="00234256">
              <w:rPr>
                <w:rFonts w:asciiTheme="minorHAnsi" w:hAnsiTheme="minorHAnsi" w:cstheme="minorHAnsi"/>
              </w:rPr>
              <w:t>6</w:t>
            </w:r>
            <w:r w:rsidR="00AD156F">
              <w:rPr>
                <w:rFonts w:asciiTheme="minorHAnsi" w:hAnsiTheme="minorHAnsi" w:cstheme="minorHAnsi"/>
              </w:rPr>
              <w:t xml:space="preserve"> </w:t>
            </w:r>
          </w:p>
        </w:tc>
      </w:tr>
      <w:tr w:rsidR="000454F1" w:rsidRPr="000B76B4" w14:paraId="7D489B00" w14:textId="77777777" w:rsidTr="006A364F">
        <w:trPr>
          <w:trHeight w:val="288"/>
          <w:jc w:val="center"/>
        </w:trPr>
        <w:tc>
          <w:tcPr>
            <w:tcW w:w="2552" w:type="dxa"/>
            <w:tcBorders>
              <w:top w:val="nil"/>
              <w:left w:val="nil"/>
              <w:bottom w:val="single" w:sz="4" w:space="0" w:color="auto"/>
              <w:right w:val="single" w:sz="4" w:space="0" w:color="auto"/>
            </w:tcBorders>
            <w:shd w:val="clear" w:color="auto" w:fill="E7E6E6"/>
            <w:noWrap/>
            <w:vAlign w:val="center"/>
            <w:hideMark/>
          </w:tcPr>
          <w:p w14:paraId="0AE9CA1A" w14:textId="77777777" w:rsidR="000454F1" w:rsidRPr="000B76B4" w:rsidRDefault="000454F1" w:rsidP="00D53556">
            <w:pPr>
              <w:jc w:val="right"/>
              <w:rPr>
                <w:rFonts w:ascii="Calibri" w:hAnsi="Calibri" w:cs="Calibri"/>
                <w:b/>
                <w:bCs/>
                <w:color w:val="000000"/>
                <w:szCs w:val="22"/>
              </w:rPr>
            </w:pPr>
            <w:r>
              <w:rPr>
                <w:rFonts w:ascii="Calibri" w:hAnsi="Calibri" w:cs="Calibri"/>
                <w:b/>
                <w:bCs/>
                <w:color w:val="000000"/>
                <w:szCs w:val="22"/>
              </w:rPr>
              <w:t>Totals</w:t>
            </w:r>
          </w:p>
        </w:tc>
        <w:tc>
          <w:tcPr>
            <w:tcW w:w="1843" w:type="dxa"/>
            <w:tcBorders>
              <w:top w:val="nil"/>
              <w:left w:val="single" w:sz="4" w:space="0" w:color="auto"/>
              <w:bottom w:val="single" w:sz="4" w:space="0" w:color="auto"/>
              <w:right w:val="single" w:sz="4" w:space="0" w:color="auto"/>
            </w:tcBorders>
            <w:shd w:val="clear" w:color="auto" w:fill="E7E6E6"/>
            <w:noWrap/>
            <w:hideMark/>
          </w:tcPr>
          <w:p w14:paraId="45FAF48D" w14:textId="77777777" w:rsidR="000454F1" w:rsidRPr="005312DE" w:rsidRDefault="000454F1" w:rsidP="00D53556">
            <w:pPr>
              <w:jc w:val="right"/>
              <w:rPr>
                <w:rFonts w:asciiTheme="minorHAnsi" w:hAnsiTheme="minorHAnsi" w:cstheme="minorHAnsi"/>
                <w:b/>
              </w:rPr>
            </w:pPr>
            <w:r w:rsidRPr="005312DE">
              <w:rPr>
                <w:rFonts w:asciiTheme="minorHAnsi" w:hAnsiTheme="minorHAnsi" w:cstheme="minorHAnsi"/>
                <w:b/>
              </w:rPr>
              <w:t xml:space="preserve"> 1.815.205,14 € </w:t>
            </w:r>
          </w:p>
        </w:tc>
        <w:tc>
          <w:tcPr>
            <w:tcW w:w="1559" w:type="dxa"/>
            <w:tcBorders>
              <w:top w:val="nil"/>
              <w:left w:val="single" w:sz="4" w:space="0" w:color="auto"/>
              <w:bottom w:val="single" w:sz="4" w:space="0" w:color="auto"/>
              <w:right w:val="single" w:sz="4" w:space="0" w:color="auto"/>
            </w:tcBorders>
            <w:shd w:val="clear" w:color="auto" w:fill="E7E6E6"/>
            <w:noWrap/>
            <w:vAlign w:val="center"/>
            <w:hideMark/>
          </w:tcPr>
          <w:p w14:paraId="4784AC66" w14:textId="77777777" w:rsidR="000454F1" w:rsidRPr="000B76B4" w:rsidRDefault="000454F1" w:rsidP="00D53556">
            <w:pPr>
              <w:jc w:val="right"/>
              <w:rPr>
                <w:rFonts w:ascii="Calibri" w:hAnsi="Calibri" w:cs="Calibri"/>
                <w:b/>
                <w:bCs/>
                <w:color w:val="000000"/>
                <w:szCs w:val="22"/>
              </w:rPr>
            </w:pPr>
            <w:r w:rsidRPr="000B76B4">
              <w:rPr>
                <w:rFonts w:ascii="Calibri" w:hAnsi="Calibri" w:cs="Calibri"/>
                <w:b/>
                <w:bCs/>
                <w:color w:val="000000"/>
                <w:szCs w:val="22"/>
              </w:rPr>
              <w:t xml:space="preserve">284.664,75 € </w:t>
            </w:r>
          </w:p>
        </w:tc>
        <w:tc>
          <w:tcPr>
            <w:tcW w:w="1417" w:type="dxa"/>
            <w:tcBorders>
              <w:top w:val="nil"/>
              <w:left w:val="single" w:sz="4" w:space="0" w:color="auto"/>
              <w:bottom w:val="single" w:sz="4" w:space="0" w:color="auto"/>
              <w:right w:val="single" w:sz="4" w:space="0" w:color="auto"/>
            </w:tcBorders>
            <w:shd w:val="clear" w:color="auto" w:fill="E7E6E6"/>
            <w:noWrap/>
            <w:vAlign w:val="center"/>
            <w:hideMark/>
          </w:tcPr>
          <w:p w14:paraId="47D6A377" w14:textId="77777777" w:rsidR="000454F1" w:rsidRPr="000B76B4" w:rsidRDefault="000454F1" w:rsidP="00D53556">
            <w:pPr>
              <w:jc w:val="right"/>
              <w:rPr>
                <w:rFonts w:ascii="Calibri" w:hAnsi="Calibri" w:cs="Calibri"/>
                <w:b/>
                <w:bCs/>
                <w:color w:val="000000"/>
                <w:szCs w:val="22"/>
              </w:rPr>
            </w:pPr>
            <w:r w:rsidRPr="000B76B4">
              <w:rPr>
                <w:rFonts w:ascii="Calibri" w:hAnsi="Calibri" w:cs="Calibri"/>
                <w:b/>
                <w:bCs/>
                <w:color w:val="000000"/>
                <w:szCs w:val="22"/>
              </w:rPr>
              <w:t xml:space="preserve">180.000,00 € </w:t>
            </w:r>
          </w:p>
        </w:tc>
        <w:tc>
          <w:tcPr>
            <w:tcW w:w="1843" w:type="dxa"/>
            <w:tcBorders>
              <w:top w:val="nil"/>
              <w:left w:val="single" w:sz="4" w:space="0" w:color="auto"/>
              <w:bottom w:val="single" w:sz="4" w:space="0" w:color="auto"/>
              <w:right w:val="single" w:sz="4" w:space="0" w:color="auto"/>
            </w:tcBorders>
            <w:shd w:val="clear" w:color="auto" w:fill="E7E6E6"/>
            <w:noWrap/>
            <w:hideMark/>
          </w:tcPr>
          <w:p w14:paraId="1049E0FA" w14:textId="77777777" w:rsidR="000454F1" w:rsidRPr="005312DE" w:rsidRDefault="000454F1" w:rsidP="00D53556">
            <w:pPr>
              <w:jc w:val="right"/>
              <w:rPr>
                <w:rFonts w:asciiTheme="minorHAnsi" w:hAnsiTheme="minorHAnsi" w:cstheme="minorHAnsi"/>
                <w:b/>
              </w:rPr>
            </w:pPr>
            <w:r w:rsidRPr="005312DE">
              <w:rPr>
                <w:rFonts w:asciiTheme="minorHAnsi" w:hAnsiTheme="minorHAnsi" w:cstheme="minorHAnsi"/>
                <w:b/>
              </w:rPr>
              <w:t xml:space="preserve"> 2.279.869,89 € </w:t>
            </w:r>
          </w:p>
        </w:tc>
      </w:tr>
    </w:tbl>
    <w:p w14:paraId="795EE895" w14:textId="77777777" w:rsidR="00A87C54" w:rsidRDefault="00A87C54" w:rsidP="00A87C54">
      <w:pPr>
        <w:tabs>
          <w:tab w:val="left" w:pos="709"/>
        </w:tabs>
        <w:spacing w:after="120"/>
        <w:jc w:val="both"/>
        <w:rPr>
          <w:rFonts w:ascii="Arial" w:hAnsi="Arial" w:cs="Arial"/>
          <w:b/>
          <w:snapToGrid w:val="0"/>
          <w:color w:val="000000" w:themeColor="text1"/>
          <w:szCs w:val="22"/>
          <w:lang w:eastAsia="es-ES"/>
        </w:rPr>
      </w:pPr>
    </w:p>
    <w:p w14:paraId="490D846E" w14:textId="54DD39AC" w:rsidR="00A87C54" w:rsidRDefault="00A87C54" w:rsidP="00A87C54">
      <w:pPr>
        <w:tabs>
          <w:tab w:val="left" w:pos="709"/>
        </w:tabs>
        <w:spacing w:after="120"/>
        <w:jc w:val="both"/>
        <w:rPr>
          <w:rFonts w:ascii="Arial" w:hAnsi="Arial" w:cs="Arial"/>
          <w:b/>
          <w:snapToGrid w:val="0"/>
          <w:color w:val="000000" w:themeColor="text1"/>
          <w:szCs w:val="22"/>
          <w:lang w:eastAsia="es-ES"/>
        </w:rPr>
      </w:pPr>
      <w:r>
        <w:rPr>
          <w:rFonts w:ascii="Arial" w:hAnsi="Arial" w:cs="Arial"/>
          <w:b/>
          <w:snapToGrid w:val="0"/>
          <w:color w:val="000000" w:themeColor="text1"/>
          <w:szCs w:val="22"/>
          <w:lang w:eastAsia="es-ES"/>
        </w:rPr>
        <w:t>C</w:t>
      </w:r>
      <w:r w:rsidRPr="000910D2">
        <w:rPr>
          <w:rFonts w:ascii="Arial" w:hAnsi="Arial" w:cs="Arial"/>
          <w:b/>
          <w:snapToGrid w:val="0"/>
          <w:color w:val="000000" w:themeColor="text1"/>
          <w:szCs w:val="22"/>
          <w:lang w:eastAsia="es-ES"/>
        </w:rPr>
        <w:t xml:space="preserve">. </w:t>
      </w:r>
      <w:r w:rsidR="003F7C62">
        <w:rPr>
          <w:rFonts w:ascii="Arial" w:hAnsi="Arial" w:cs="Arial"/>
          <w:b/>
          <w:snapToGrid w:val="0"/>
          <w:color w:val="000000" w:themeColor="text1"/>
          <w:szCs w:val="22"/>
          <w:lang w:eastAsia="es-ES"/>
        </w:rPr>
        <w:t>Pròrrogues, m</w:t>
      </w:r>
      <w:r>
        <w:rPr>
          <w:rFonts w:ascii="Arial" w:hAnsi="Arial" w:cs="Arial"/>
          <w:b/>
          <w:snapToGrid w:val="0"/>
          <w:color w:val="000000" w:themeColor="text1"/>
          <w:szCs w:val="22"/>
          <w:lang w:eastAsia="es-ES"/>
        </w:rPr>
        <w:t>odificacions previstes i càlcul del VEC</w:t>
      </w:r>
    </w:p>
    <w:p w14:paraId="3D5FA7E6" w14:textId="7CF49B27" w:rsidR="00A87C54" w:rsidRDefault="00A87C54" w:rsidP="00A87C54">
      <w:pPr>
        <w:spacing w:after="120"/>
        <w:jc w:val="both"/>
        <w:rPr>
          <w:rFonts w:ascii="Arial" w:hAnsi="Arial" w:cs="Arial"/>
          <w:snapToGrid w:val="0"/>
          <w:szCs w:val="22"/>
          <w:lang w:eastAsia="es-ES"/>
        </w:rPr>
      </w:pPr>
      <w:r w:rsidRPr="00575D2B">
        <w:rPr>
          <w:rFonts w:ascii="Arial" w:hAnsi="Arial" w:cs="Arial"/>
          <w:snapToGrid w:val="0"/>
          <w:szCs w:val="22"/>
          <w:lang w:eastAsia="es-ES"/>
        </w:rPr>
        <w:t>El contracte podrà prorrogar-se per UN ANY més, amb un màxim de QUATRE anys pròrroga inclosa.</w:t>
      </w:r>
    </w:p>
    <w:p w14:paraId="49091CCC" w14:textId="77777777" w:rsidR="00A87C54" w:rsidRPr="000910D2" w:rsidRDefault="00A87C54" w:rsidP="00A87C54">
      <w:pPr>
        <w:tabs>
          <w:tab w:val="left" w:pos="709"/>
        </w:tabs>
        <w:spacing w:after="120"/>
        <w:jc w:val="both"/>
        <w:rPr>
          <w:rFonts w:ascii="Arial" w:hAnsi="Arial" w:cs="Arial"/>
          <w:b/>
          <w:snapToGrid w:val="0"/>
          <w:color w:val="000000" w:themeColor="text1"/>
          <w:szCs w:val="22"/>
          <w:lang w:eastAsia="es-ES"/>
        </w:rPr>
      </w:pPr>
    </w:p>
    <w:p w14:paraId="04209BBE" w14:textId="7C65AEBE" w:rsidR="00A87C54" w:rsidRPr="00A87C54" w:rsidRDefault="00A87C54" w:rsidP="00A87C54">
      <w:pPr>
        <w:spacing w:after="120"/>
        <w:jc w:val="both"/>
        <w:rPr>
          <w:rFonts w:ascii="Arial" w:hAnsi="Arial" w:cs="Arial"/>
          <w:b/>
          <w:snapToGrid w:val="0"/>
          <w:color w:val="000000" w:themeColor="text1"/>
          <w:szCs w:val="22"/>
          <w:lang w:eastAsia="es-ES"/>
        </w:rPr>
      </w:pPr>
      <w:r w:rsidRPr="00A87C54">
        <w:rPr>
          <w:rFonts w:ascii="Arial" w:hAnsi="Arial" w:cs="Arial"/>
          <w:b/>
          <w:snapToGrid w:val="0"/>
          <w:color w:val="000000" w:themeColor="text1"/>
          <w:szCs w:val="22"/>
          <w:lang w:eastAsia="es-ES"/>
        </w:rPr>
        <w:lastRenderedPageBreak/>
        <w:t>C.1. Modificació 20% Servei de Manteniment Multi tècnic</w:t>
      </w:r>
      <w:r w:rsidR="005D6AC9">
        <w:rPr>
          <w:rFonts w:ascii="Arial" w:hAnsi="Arial" w:cs="Arial"/>
          <w:b/>
          <w:snapToGrid w:val="0"/>
          <w:color w:val="000000" w:themeColor="text1"/>
          <w:szCs w:val="22"/>
          <w:lang w:eastAsia="es-ES"/>
        </w:rPr>
        <w:t xml:space="preserve"> </w:t>
      </w:r>
      <w:r w:rsidR="00606EEA" w:rsidRPr="004746C7">
        <w:rPr>
          <w:rFonts w:ascii="Arial" w:hAnsi="Arial" w:cs="Arial"/>
          <w:b/>
          <w:snapToGrid w:val="0"/>
          <w:szCs w:val="22"/>
          <w:lang w:eastAsia="es-ES"/>
        </w:rPr>
        <w:t>*</w:t>
      </w:r>
    </w:p>
    <w:p w14:paraId="263D1C51" w14:textId="784F1B7E" w:rsidR="00A87C54" w:rsidRDefault="00A87C54" w:rsidP="00A87C54">
      <w:pPr>
        <w:spacing w:after="120"/>
        <w:jc w:val="both"/>
        <w:rPr>
          <w:rFonts w:ascii="Arial" w:hAnsi="Arial" w:cs="Arial"/>
          <w:szCs w:val="22"/>
        </w:rPr>
      </w:pPr>
      <w:r w:rsidRPr="00BF3716">
        <w:rPr>
          <w:rFonts w:ascii="Arial" w:hAnsi="Arial" w:cs="Arial"/>
          <w:szCs w:val="22"/>
        </w:rPr>
        <w:t xml:space="preserve">Segons l’article 101 de la LCSP, el valor estimat del contracte està determinat per l’import total, sense incloure l’impost sobre el valor afegit (IVA), i inclou totes les despeses que conformen el contracte i les possibles modificacions i pròrrogues. Es preveu la possibilitat de tres pròrrogues d’aquest contracte per un període màxim igual al del període inicial de contractació,  i la modificació del 20% </w:t>
      </w:r>
      <w:r w:rsidR="00E209F2">
        <w:rPr>
          <w:rFonts w:ascii="Arial" w:hAnsi="Arial" w:cs="Arial"/>
          <w:szCs w:val="22"/>
        </w:rPr>
        <w:t xml:space="preserve">del Servei de Manteniment multí tècnic </w:t>
      </w:r>
      <w:r w:rsidRPr="00BF3716">
        <w:rPr>
          <w:rFonts w:ascii="Arial" w:hAnsi="Arial" w:cs="Arial"/>
          <w:szCs w:val="22"/>
        </w:rPr>
        <w:t>del contracte per cadascun dels anys 2026, 2027, 2028 i 2029. Aquesta modificació respon a possibles increments per adquisició de nous immobles i possibles canvis en les adaptacions a noves normatives.</w:t>
      </w:r>
    </w:p>
    <w:p w14:paraId="0DDEA3CB" w14:textId="77777777" w:rsidR="004746C7" w:rsidRDefault="004746C7" w:rsidP="00A87C54">
      <w:pPr>
        <w:spacing w:after="120"/>
        <w:jc w:val="both"/>
        <w:rPr>
          <w:rFonts w:ascii="Arial" w:hAnsi="Arial" w:cs="Arial"/>
          <w:szCs w:val="22"/>
        </w:rPr>
      </w:pPr>
    </w:p>
    <w:tbl>
      <w:tblPr>
        <w:tblW w:w="9781" w:type="dxa"/>
        <w:tblLayout w:type="fixed"/>
        <w:tblCellMar>
          <w:left w:w="70" w:type="dxa"/>
          <w:right w:w="70" w:type="dxa"/>
        </w:tblCellMar>
        <w:tblLook w:val="04A0" w:firstRow="1" w:lastRow="0" w:firstColumn="1" w:lastColumn="0" w:noHBand="0" w:noVBand="1"/>
      </w:tblPr>
      <w:tblGrid>
        <w:gridCol w:w="2410"/>
        <w:gridCol w:w="1559"/>
        <w:gridCol w:w="1515"/>
        <w:gridCol w:w="1373"/>
        <w:gridCol w:w="1373"/>
        <w:gridCol w:w="1551"/>
      </w:tblGrid>
      <w:tr w:rsidR="00742D27" w:rsidRPr="006A364F" w14:paraId="0D48771C" w14:textId="77777777" w:rsidTr="00B75296">
        <w:trPr>
          <w:trHeight w:val="900"/>
        </w:trPr>
        <w:tc>
          <w:tcPr>
            <w:tcW w:w="2410" w:type="dxa"/>
            <w:tcBorders>
              <w:top w:val="nil"/>
              <w:left w:val="nil"/>
              <w:bottom w:val="nil"/>
              <w:right w:val="single" w:sz="4" w:space="0" w:color="auto"/>
            </w:tcBorders>
            <w:shd w:val="clear" w:color="auto" w:fill="auto"/>
            <w:noWrap/>
            <w:vAlign w:val="bottom"/>
            <w:hideMark/>
          </w:tcPr>
          <w:p w14:paraId="4378E2C4" w14:textId="77777777" w:rsidR="00742D27" w:rsidRPr="006A364F" w:rsidRDefault="00742D27" w:rsidP="00AD156F">
            <w:pPr>
              <w:rPr>
                <w:rFonts w:ascii="Times New Roman" w:hAnsi="Times New Roman"/>
                <w:sz w:val="20"/>
                <w:szCs w:val="24"/>
              </w:rPr>
            </w:pPr>
          </w:p>
        </w:tc>
        <w:tc>
          <w:tcPr>
            <w:tcW w:w="1559" w:type="dxa"/>
            <w:tcBorders>
              <w:top w:val="nil"/>
              <w:left w:val="single" w:sz="4" w:space="0" w:color="auto"/>
              <w:bottom w:val="nil"/>
              <w:right w:val="single" w:sz="4" w:space="0" w:color="auto"/>
            </w:tcBorders>
            <w:shd w:val="clear" w:color="auto" w:fill="F2F2F2" w:themeFill="background1" w:themeFillShade="F2"/>
            <w:noWrap/>
            <w:vAlign w:val="bottom"/>
            <w:hideMark/>
          </w:tcPr>
          <w:p w14:paraId="0FA056A4" w14:textId="006A13B6" w:rsidR="00742D27" w:rsidRPr="006A364F" w:rsidRDefault="00742D27" w:rsidP="00AD156F">
            <w:pPr>
              <w:jc w:val="right"/>
              <w:rPr>
                <w:rFonts w:ascii="Calibri" w:hAnsi="Calibri" w:cs="Calibri"/>
                <w:b/>
                <w:bCs/>
                <w:color w:val="000000"/>
                <w:szCs w:val="22"/>
              </w:rPr>
            </w:pPr>
            <w:r>
              <w:rPr>
                <w:rFonts w:ascii="Calibri" w:hAnsi="Calibri" w:cs="Calibri"/>
                <w:b/>
                <w:bCs/>
                <w:color w:val="000000"/>
                <w:szCs w:val="22"/>
              </w:rPr>
              <w:t>Servei Manteniment Multi tècnic</w:t>
            </w:r>
            <w:r w:rsidRPr="006A364F">
              <w:rPr>
                <w:rFonts w:ascii="Calibri" w:hAnsi="Calibri" w:cs="Calibri"/>
                <w:b/>
                <w:bCs/>
                <w:color w:val="000000"/>
                <w:szCs w:val="22"/>
              </w:rPr>
              <w:t xml:space="preserve">  </w:t>
            </w:r>
          </w:p>
        </w:tc>
        <w:tc>
          <w:tcPr>
            <w:tcW w:w="1515" w:type="dxa"/>
            <w:tcBorders>
              <w:top w:val="nil"/>
              <w:left w:val="single" w:sz="4" w:space="0" w:color="auto"/>
              <w:bottom w:val="nil"/>
              <w:right w:val="single" w:sz="4" w:space="0" w:color="auto"/>
            </w:tcBorders>
            <w:shd w:val="clear" w:color="auto" w:fill="F2F2F2" w:themeFill="background1" w:themeFillShade="F2"/>
            <w:vAlign w:val="bottom"/>
            <w:hideMark/>
          </w:tcPr>
          <w:p w14:paraId="006A4DCD" w14:textId="77777777" w:rsidR="00742D27" w:rsidRDefault="00742D27" w:rsidP="00AD156F">
            <w:pPr>
              <w:jc w:val="right"/>
              <w:rPr>
                <w:rFonts w:ascii="Calibri" w:hAnsi="Calibri" w:cs="Calibri"/>
                <w:bCs/>
                <w:color w:val="000000"/>
                <w:szCs w:val="22"/>
              </w:rPr>
            </w:pPr>
            <w:r w:rsidRPr="006A364F">
              <w:rPr>
                <w:rFonts w:ascii="Calibri" w:hAnsi="Calibri" w:cs="Calibri"/>
                <w:bCs/>
                <w:color w:val="000000"/>
                <w:szCs w:val="22"/>
              </w:rPr>
              <w:t xml:space="preserve"> </w:t>
            </w:r>
            <w:r>
              <w:rPr>
                <w:rFonts w:ascii="Calibri" w:hAnsi="Calibri" w:cs="Calibri"/>
                <w:bCs/>
                <w:color w:val="000000"/>
                <w:szCs w:val="22"/>
              </w:rPr>
              <w:t>Modificació</w:t>
            </w:r>
          </w:p>
          <w:p w14:paraId="15289877" w14:textId="3EC1D354" w:rsidR="00742D27" w:rsidRPr="00742D27" w:rsidRDefault="00742D27" w:rsidP="00AD156F">
            <w:pPr>
              <w:jc w:val="right"/>
              <w:rPr>
                <w:rFonts w:ascii="Calibri" w:hAnsi="Calibri" w:cs="Calibri"/>
                <w:bCs/>
                <w:color w:val="000000"/>
                <w:szCs w:val="22"/>
              </w:rPr>
            </w:pPr>
            <w:r>
              <w:rPr>
                <w:rFonts w:ascii="Calibri" w:hAnsi="Calibri" w:cs="Calibri"/>
                <w:bCs/>
                <w:color w:val="000000"/>
                <w:szCs w:val="22"/>
              </w:rPr>
              <w:t xml:space="preserve">Servei Manteniment </w:t>
            </w:r>
            <w:proofErr w:type="spellStart"/>
            <w:r>
              <w:rPr>
                <w:rFonts w:ascii="Calibri" w:hAnsi="Calibri" w:cs="Calibri"/>
                <w:bCs/>
                <w:color w:val="000000"/>
                <w:szCs w:val="22"/>
              </w:rPr>
              <w:t>Multitècnic</w:t>
            </w:r>
            <w:proofErr w:type="spellEnd"/>
            <w:r w:rsidRPr="00742D27">
              <w:rPr>
                <w:rFonts w:ascii="Calibri" w:hAnsi="Calibri" w:cs="Calibri"/>
                <w:bCs/>
                <w:color w:val="000000"/>
                <w:szCs w:val="22"/>
              </w:rPr>
              <w:t xml:space="preserve"> </w:t>
            </w:r>
            <w:r>
              <w:rPr>
                <w:rFonts w:ascii="Calibri" w:hAnsi="Calibri" w:cs="Calibri"/>
                <w:bCs/>
                <w:color w:val="000000"/>
                <w:szCs w:val="22"/>
              </w:rPr>
              <w:t>20</w:t>
            </w:r>
            <w:r w:rsidRPr="00742D27">
              <w:rPr>
                <w:rFonts w:ascii="Calibri" w:hAnsi="Calibri" w:cs="Calibri"/>
                <w:bCs/>
                <w:color w:val="000000"/>
                <w:szCs w:val="22"/>
              </w:rPr>
              <w:t xml:space="preserve"> %</w:t>
            </w:r>
            <w:r w:rsidRPr="006A364F">
              <w:rPr>
                <w:rFonts w:ascii="Calibri" w:hAnsi="Calibri" w:cs="Calibri"/>
                <w:bCs/>
                <w:color w:val="000000"/>
                <w:szCs w:val="22"/>
              </w:rPr>
              <w:t xml:space="preserve"> </w:t>
            </w:r>
          </w:p>
          <w:p w14:paraId="516DBA43" w14:textId="77777777" w:rsidR="00742D27" w:rsidRPr="006A364F" w:rsidRDefault="00742D27" w:rsidP="00AD156F">
            <w:pPr>
              <w:jc w:val="right"/>
              <w:rPr>
                <w:rFonts w:ascii="Calibri" w:hAnsi="Calibri" w:cs="Calibri"/>
                <w:b/>
                <w:bCs/>
                <w:color w:val="000000"/>
                <w:szCs w:val="22"/>
              </w:rPr>
            </w:pPr>
            <w:r w:rsidRPr="006A364F">
              <w:rPr>
                <w:rFonts w:ascii="Calibri" w:hAnsi="Calibri" w:cs="Calibri"/>
                <w:b/>
                <w:bCs/>
                <w:color w:val="000000"/>
                <w:szCs w:val="22"/>
              </w:rPr>
              <w:t xml:space="preserve">2026 </w:t>
            </w:r>
          </w:p>
        </w:tc>
        <w:tc>
          <w:tcPr>
            <w:tcW w:w="1373" w:type="dxa"/>
            <w:tcBorders>
              <w:top w:val="nil"/>
              <w:left w:val="single" w:sz="4" w:space="0" w:color="auto"/>
              <w:bottom w:val="nil"/>
              <w:right w:val="single" w:sz="4" w:space="0" w:color="auto"/>
            </w:tcBorders>
            <w:shd w:val="clear" w:color="auto" w:fill="F2F2F2" w:themeFill="background1" w:themeFillShade="F2"/>
            <w:vAlign w:val="bottom"/>
            <w:hideMark/>
          </w:tcPr>
          <w:p w14:paraId="132F9CB5" w14:textId="77777777" w:rsidR="00742D27" w:rsidRDefault="00742D27" w:rsidP="00742D27">
            <w:pPr>
              <w:jc w:val="right"/>
              <w:rPr>
                <w:rFonts w:ascii="Calibri" w:hAnsi="Calibri" w:cs="Calibri"/>
                <w:bCs/>
                <w:color w:val="000000"/>
                <w:szCs w:val="22"/>
              </w:rPr>
            </w:pPr>
            <w:r w:rsidRPr="006A364F">
              <w:rPr>
                <w:rFonts w:ascii="Calibri" w:hAnsi="Calibri" w:cs="Calibri"/>
                <w:bCs/>
                <w:color w:val="000000"/>
                <w:szCs w:val="22"/>
              </w:rPr>
              <w:t xml:space="preserve"> </w:t>
            </w:r>
            <w:r>
              <w:rPr>
                <w:rFonts w:ascii="Calibri" w:hAnsi="Calibri" w:cs="Calibri"/>
                <w:bCs/>
                <w:color w:val="000000"/>
                <w:szCs w:val="22"/>
              </w:rPr>
              <w:t>Modificació</w:t>
            </w:r>
          </w:p>
          <w:p w14:paraId="798F7C8B" w14:textId="2BF5B88E" w:rsidR="00742D27" w:rsidRPr="00742D27" w:rsidRDefault="00742D27" w:rsidP="00742D27">
            <w:pPr>
              <w:jc w:val="right"/>
              <w:rPr>
                <w:rFonts w:ascii="Calibri" w:hAnsi="Calibri" w:cs="Calibri"/>
                <w:bCs/>
                <w:color w:val="000000"/>
                <w:szCs w:val="22"/>
              </w:rPr>
            </w:pPr>
            <w:r>
              <w:rPr>
                <w:rFonts w:ascii="Calibri" w:hAnsi="Calibri" w:cs="Calibri"/>
                <w:bCs/>
                <w:color w:val="000000"/>
                <w:szCs w:val="22"/>
              </w:rPr>
              <w:t xml:space="preserve">Servei Manteniment </w:t>
            </w:r>
            <w:proofErr w:type="spellStart"/>
            <w:r>
              <w:rPr>
                <w:rFonts w:ascii="Calibri" w:hAnsi="Calibri" w:cs="Calibri"/>
                <w:bCs/>
                <w:color w:val="000000"/>
                <w:szCs w:val="22"/>
              </w:rPr>
              <w:t>Multitècnic</w:t>
            </w:r>
            <w:proofErr w:type="spellEnd"/>
            <w:r w:rsidRPr="00742D27">
              <w:rPr>
                <w:rFonts w:ascii="Calibri" w:hAnsi="Calibri" w:cs="Calibri"/>
                <w:bCs/>
                <w:color w:val="000000"/>
                <w:szCs w:val="22"/>
              </w:rPr>
              <w:t xml:space="preserve"> </w:t>
            </w:r>
            <w:r>
              <w:rPr>
                <w:rFonts w:ascii="Calibri" w:hAnsi="Calibri" w:cs="Calibri"/>
                <w:bCs/>
                <w:color w:val="000000"/>
                <w:szCs w:val="22"/>
              </w:rPr>
              <w:t>20</w:t>
            </w:r>
            <w:r w:rsidRPr="00742D27">
              <w:rPr>
                <w:rFonts w:ascii="Calibri" w:hAnsi="Calibri" w:cs="Calibri"/>
                <w:bCs/>
                <w:color w:val="000000"/>
                <w:szCs w:val="22"/>
              </w:rPr>
              <w:t xml:space="preserve"> %</w:t>
            </w:r>
            <w:r w:rsidRPr="006A364F">
              <w:rPr>
                <w:rFonts w:ascii="Calibri" w:hAnsi="Calibri" w:cs="Calibri"/>
                <w:bCs/>
                <w:color w:val="000000"/>
                <w:szCs w:val="22"/>
              </w:rPr>
              <w:t xml:space="preserve"> </w:t>
            </w:r>
          </w:p>
          <w:p w14:paraId="10A9E965" w14:textId="77777777" w:rsidR="00742D27" w:rsidRPr="006A364F" w:rsidRDefault="00742D27" w:rsidP="00AD156F">
            <w:pPr>
              <w:jc w:val="right"/>
              <w:rPr>
                <w:rFonts w:ascii="Calibri" w:hAnsi="Calibri" w:cs="Calibri"/>
                <w:b/>
                <w:bCs/>
                <w:color w:val="000000"/>
                <w:szCs w:val="22"/>
              </w:rPr>
            </w:pPr>
            <w:r w:rsidRPr="006A364F">
              <w:rPr>
                <w:rFonts w:ascii="Calibri" w:hAnsi="Calibri" w:cs="Calibri"/>
                <w:b/>
                <w:bCs/>
                <w:color w:val="000000"/>
                <w:szCs w:val="22"/>
              </w:rPr>
              <w:t>202</w:t>
            </w:r>
            <w:r w:rsidRPr="00742D27">
              <w:rPr>
                <w:rFonts w:ascii="Calibri" w:hAnsi="Calibri" w:cs="Calibri"/>
                <w:b/>
                <w:bCs/>
                <w:color w:val="000000"/>
                <w:szCs w:val="22"/>
              </w:rPr>
              <w:t>7</w:t>
            </w:r>
          </w:p>
        </w:tc>
        <w:tc>
          <w:tcPr>
            <w:tcW w:w="1373" w:type="dxa"/>
            <w:tcBorders>
              <w:top w:val="nil"/>
              <w:left w:val="single" w:sz="4" w:space="0" w:color="auto"/>
              <w:bottom w:val="nil"/>
              <w:right w:val="single" w:sz="4" w:space="0" w:color="auto"/>
            </w:tcBorders>
            <w:shd w:val="clear" w:color="auto" w:fill="F2F2F2" w:themeFill="background1" w:themeFillShade="F2"/>
            <w:vAlign w:val="bottom"/>
            <w:hideMark/>
          </w:tcPr>
          <w:p w14:paraId="290F7456" w14:textId="77777777" w:rsidR="00742D27" w:rsidRDefault="00742D27" w:rsidP="00742D27">
            <w:pPr>
              <w:jc w:val="right"/>
              <w:rPr>
                <w:rFonts w:ascii="Calibri" w:hAnsi="Calibri" w:cs="Calibri"/>
                <w:bCs/>
                <w:color w:val="000000"/>
                <w:szCs w:val="22"/>
              </w:rPr>
            </w:pPr>
            <w:r>
              <w:rPr>
                <w:rFonts w:ascii="Calibri" w:hAnsi="Calibri" w:cs="Calibri"/>
                <w:bCs/>
                <w:color w:val="000000"/>
                <w:szCs w:val="22"/>
              </w:rPr>
              <w:t>Modificació</w:t>
            </w:r>
          </w:p>
          <w:p w14:paraId="616B75C5" w14:textId="53326AB0" w:rsidR="00742D27" w:rsidRPr="00742D27" w:rsidRDefault="00742D27" w:rsidP="00742D27">
            <w:pPr>
              <w:jc w:val="right"/>
              <w:rPr>
                <w:rFonts w:ascii="Calibri" w:hAnsi="Calibri" w:cs="Calibri"/>
                <w:bCs/>
                <w:color w:val="000000"/>
                <w:szCs w:val="22"/>
              </w:rPr>
            </w:pPr>
            <w:r>
              <w:rPr>
                <w:rFonts w:ascii="Calibri" w:hAnsi="Calibri" w:cs="Calibri"/>
                <w:bCs/>
                <w:color w:val="000000"/>
                <w:szCs w:val="22"/>
              </w:rPr>
              <w:t xml:space="preserve">Servei Manteniment </w:t>
            </w:r>
            <w:proofErr w:type="spellStart"/>
            <w:r>
              <w:rPr>
                <w:rFonts w:ascii="Calibri" w:hAnsi="Calibri" w:cs="Calibri"/>
                <w:bCs/>
                <w:color w:val="000000"/>
                <w:szCs w:val="22"/>
              </w:rPr>
              <w:t>Multitècnic</w:t>
            </w:r>
            <w:proofErr w:type="spellEnd"/>
            <w:r w:rsidRPr="00742D27">
              <w:rPr>
                <w:rFonts w:ascii="Calibri" w:hAnsi="Calibri" w:cs="Calibri"/>
                <w:bCs/>
                <w:color w:val="000000"/>
                <w:szCs w:val="22"/>
              </w:rPr>
              <w:t xml:space="preserve"> </w:t>
            </w:r>
            <w:r>
              <w:rPr>
                <w:rFonts w:ascii="Calibri" w:hAnsi="Calibri" w:cs="Calibri"/>
                <w:bCs/>
                <w:color w:val="000000"/>
                <w:szCs w:val="22"/>
              </w:rPr>
              <w:t>20</w:t>
            </w:r>
            <w:r w:rsidRPr="00742D27">
              <w:rPr>
                <w:rFonts w:ascii="Calibri" w:hAnsi="Calibri" w:cs="Calibri"/>
                <w:bCs/>
                <w:color w:val="000000"/>
                <w:szCs w:val="22"/>
              </w:rPr>
              <w:t xml:space="preserve"> %</w:t>
            </w:r>
            <w:r w:rsidRPr="006A364F">
              <w:rPr>
                <w:rFonts w:ascii="Calibri" w:hAnsi="Calibri" w:cs="Calibri"/>
                <w:bCs/>
                <w:color w:val="000000"/>
                <w:szCs w:val="22"/>
              </w:rPr>
              <w:t xml:space="preserve"> </w:t>
            </w:r>
          </w:p>
          <w:p w14:paraId="7291FB9A" w14:textId="77777777" w:rsidR="00742D27" w:rsidRPr="006A364F" w:rsidRDefault="00742D27" w:rsidP="00AD156F">
            <w:pPr>
              <w:jc w:val="right"/>
              <w:rPr>
                <w:rFonts w:ascii="Calibri" w:hAnsi="Calibri" w:cs="Calibri"/>
                <w:b/>
                <w:bCs/>
                <w:color w:val="000000"/>
                <w:szCs w:val="22"/>
              </w:rPr>
            </w:pPr>
            <w:r w:rsidRPr="006A364F">
              <w:rPr>
                <w:rFonts w:ascii="Calibri" w:hAnsi="Calibri" w:cs="Calibri"/>
                <w:b/>
                <w:bCs/>
                <w:color w:val="000000"/>
                <w:szCs w:val="22"/>
              </w:rPr>
              <w:t>202</w:t>
            </w:r>
            <w:r w:rsidRPr="00742D27">
              <w:rPr>
                <w:rFonts w:ascii="Calibri" w:hAnsi="Calibri" w:cs="Calibri"/>
                <w:b/>
                <w:bCs/>
                <w:color w:val="000000"/>
                <w:szCs w:val="22"/>
              </w:rPr>
              <w:t>8</w:t>
            </w:r>
          </w:p>
        </w:tc>
        <w:tc>
          <w:tcPr>
            <w:tcW w:w="1551" w:type="dxa"/>
            <w:tcBorders>
              <w:top w:val="nil"/>
              <w:left w:val="single" w:sz="4" w:space="0" w:color="auto"/>
              <w:bottom w:val="nil"/>
              <w:right w:val="single" w:sz="4" w:space="0" w:color="auto"/>
            </w:tcBorders>
            <w:shd w:val="clear" w:color="auto" w:fill="F2F2F2" w:themeFill="background1" w:themeFillShade="F2"/>
            <w:vAlign w:val="bottom"/>
            <w:hideMark/>
          </w:tcPr>
          <w:p w14:paraId="4A7B069F" w14:textId="77777777" w:rsidR="00742D27" w:rsidRDefault="00742D27" w:rsidP="00742D27">
            <w:pPr>
              <w:jc w:val="right"/>
              <w:rPr>
                <w:rFonts w:ascii="Calibri" w:hAnsi="Calibri" w:cs="Calibri"/>
                <w:bCs/>
                <w:color w:val="000000"/>
                <w:szCs w:val="22"/>
              </w:rPr>
            </w:pPr>
            <w:r>
              <w:rPr>
                <w:rFonts w:ascii="Calibri" w:hAnsi="Calibri" w:cs="Calibri"/>
                <w:bCs/>
                <w:color w:val="000000"/>
                <w:szCs w:val="22"/>
              </w:rPr>
              <w:t>Modificació</w:t>
            </w:r>
          </w:p>
          <w:p w14:paraId="656E3881" w14:textId="4A4BC530" w:rsidR="00742D27" w:rsidRPr="00742D27" w:rsidRDefault="00742D27" w:rsidP="00742D27">
            <w:pPr>
              <w:jc w:val="right"/>
              <w:rPr>
                <w:rFonts w:ascii="Calibri" w:hAnsi="Calibri" w:cs="Calibri"/>
                <w:bCs/>
                <w:color w:val="000000"/>
                <w:szCs w:val="22"/>
              </w:rPr>
            </w:pPr>
            <w:r>
              <w:rPr>
                <w:rFonts w:ascii="Calibri" w:hAnsi="Calibri" w:cs="Calibri"/>
                <w:bCs/>
                <w:color w:val="000000"/>
                <w:szCs w:val="22"/>
              </w:rPr>
              <w:t xml:space="preserve">Servei Manteniment </w:t>
            </w:r>
            <w:proofErr w:type="spellStart"/>
            <w:r>
              <w:rPr>
                <w:rFonts w:ascii="Calibri" w:hAnsi="Calibri" w:cs="Calibri"/>
                <w:bCs/>
                <w:color w:val="000000"/>
                <w:szCs w:val="22"/>
              </w:rPr>
              <w:t>Multitècnic</w:t>
            </w:r>
            <w:proofErr w:type="spellEnd"/>
            <w:r w:rsidRPr="00742D27">
              <w:rPr>
                <w:rFonts w:ascii="Calibri" w:hAnsi="Calibri" w:cs="Calibri"/>
                <w:bCs/>
                <w:color w:val="000000"/>
                <w:szCs w:val="22"/>
              </w:rPr>
              <w:t xml:space="preserve"> </w:t>
            </w:r>
            <w:r>
              <w:rPr>
                <w:rFonts w:ascii="Calibri" w:hAnsi="Calibri" w:cs="Calibri"/>
                <w:bCs/>
                <w:color w:val="000000"/>
                <w:szCs w:val="22"/>
              </w:rPr>
              <w:t>20</w:t>
            </w:r>
            <w:r w:rsidRPr="00742D27">
              <w:rPr>
                <w:rFonts w:ascii="Calibri" w:hAnsi="Calibri" w:cs="Calibri"/>
                <w:bCs/>
                <w:color w:val="000000"/>
                <w:szCs w:val="22"/>
              </w:rPr>
              <w:t xml:space="preserve"> %</w:t>
            </w:r>
            <w:r w:rsidRPr="006A364F">
              <w:rPr>
                <w:rFonts w:ascii="Calibri" w:hAnsi="Calibri" w:cs="Calibri"/>
                <w:bCs/>
                <w:color w:val="000000"/>
                <w:szCs w:val="22"/>
              </w:rPr>
              <w:t xml:space="preserve"> </w:t>
            </w:r>
          </w:p>
          <w:p w14:paraId="507AACEA" w14:textId="77777777" w:rsidR="00742D27" w:rsidRPr="006A364F" w:rsidRDefault="00742D27" w:rsidP="00AD156F">
            <w:pPr>
              <w:jc w:val="right"/>
              <w:rPr>
                <w:rFonts w:ascii="Calibri" w:hAnsi="Calibri" w:cs="Calibri"/>
                <w:b/>
                <w:bCs/>
                <w:color w:val="000000"/>
                <w:szCs w:val="22"/>
              </w:rPr>
            </w:pPr>
            <w:r w:rsidRPr="006A364F">
              <w:rPr>
                <w:rFonts w:ascii="Calibri" w:hAnsi="Calibri" w:cs="Calibri"/>
                <w:b/>
                <w:bCs/>
                <w:color w:val="000000"/>
                <w:szCs w:val="22"/>
              </w:rPr>
              <w:t>202</w:t>
            </w:r>
            <w:r w:rsidRPr="00742D27">
              <w:rPr>
                <w:rFonts w:ascii="Calibri" w:hAnsi="Calibri" w:cs="Calibri"/>
                <w:b/>
                <w:bCs/>
                <w:color w:val="000000"/>
                <w:szCs w:val="22"/>
              </w:rPr>
              <w:t>9</w:t>
            </w:r>
          </w:p>
        </w:tc>
      </w:tr>
      <w:tr w:rsidR="00742D27" w:rsidRPr="006A364F" w14:paraId="16672886" w14:textId="77777777" w:rsidTr="00B75296">
        <w:trPr>
          <w:trHeight w:val="300"/>
        </w:trPr>
        <w:tc>
          <w:tcPr>
            <w:tcW w:w="2410" w:type="dxa"/>
            <w:tcBorders>
              <w:top w:val="nil"/>
              <w:left w:val="nil"/>
              <w:bottom w:val="single" w:sz="4" w:space="0" w:color="auto"/>
              <w:right w:val="single" w:sz="4" w:space="0" w:color="auto"/>
            </w:tcBorders>
            <w:shd w:val="clear" w:color="auto" w:fill="auto"/>
            <w:noWrap/>
            <w:vAlign w:val="bottom"/>
            <w:hideMark/>
          </w:tcPr>
          <w:p w14:paraId="300E2871" w14:textId="77777777" w:rsidR="00742D27" w:rsidRPr="006A364F" w:rsidRDefault="00742D27" w:rsidP="00AD156F">
            <w:pPr>
              <w:jc w:val="right"/>
              <w:rPr>
                <w:rFonts w:ascii="Calibri" w:hAnsi="Calibri" w:cs="Calibri"/>
                <w:color w:val="000000"/>
                <w:szCs w:val="22"/>
              </w:rPr>
            </w:pPr>
            <w:r w:rsidRPr="006A364F">
              <w:rPr>
                <w:rFonts w:ascii="Calibri" w:hAnsi="Calibri" w:cs="Calibri"/>
                <w:color w:val="000000"/>
                <w:szCs w:val="22"/>
              </w:rPr>
              <w:t> </w:t>
            </w:r>
          </w:p>
        </w:tc>
        <w:tc>
          <w:tcPr>
            <w:tcW w:w="1559"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A324487" w14:textId="77777777" w:rsidR="00742D27" w:rsidRPr="006A364F" w:rsidRDefault="00742D27" w:rsidP="00AD156F">
            <w:pPr>
              <w:jc w:val="right"/>
              <w:rPr>
                <w:rFonts w:ascii="Calibri" w:hAnsi="Calibri" w:cs="Calibri"/>
                <w:color w:val="000000"/>
                <w:szCs w:val="22"/>
              </w:rPr>
            </w:pPr>
            <w:r w:rsidRPr="006A364F">
              <w:rPr>
                <w:rFonts w:ascii="Calibri" w:hAnsi="Calibri" w:cs="Calibri"/>
                <w:color w:val="000000"/>
                <w:szCs w:val="22"/>
              </w:rPr>
              <w:t xml:space="preserve"> IVA exclòs </w:t>
            </w:r>
          </w:p>
        </w:tc>
        <w:tc>
          <w:tcPr>
            <w:tcW w:w="1515"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57BC1D6" w14:textId="77777777" w:rsidR="00742D27" w:rsidRPr="006A364F" w:rsidRDefault="00742D27" w:rsidP="00AD156F">
            <w:pPr>
              <w:jc w:val="right"/>
              <w:rPr>
                <w:rFonts w:ascii="Calibri" w:hAnsi="Calibri" w:cs="Calibri"/>
                <w:color w:val="000000"/>
                <w:szCs w:val="22"/>
              </w:rPr>
            </w:pPr>
            <w:r w:rsidRPr="006A364F">
              <w:rPr>
                <w:rFonts w:ascii="Calibri" w:hAnsi="Calibri" w:cs="Calibri"/>
                <w:color w:val="000000"/>
                <w:szCs w:val="22"/>
              </w:rPr>
              <w:t xml:space="preserve">  IVA exclòs </w:t>
            </w:r>
          </w:p>
        </w:tc>
        <w:tc>
          <w:tcPr>
            <w:tcW w:w="1373"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7C823EE" w14:textId="77777777" w:rsidR="00742D27" w:rsidRPr="006A364F" w:rsidRDefault="00742D27" w:rsidP="00AD156F">
            <w:pPr>
              <w:jc w:val="right"/>
              <w:rPr>
                <w:rFonts w:ascii="Calibri" w:hAnsi="Calibri" w:cs="Calibri"/>
                <w:color w:val="000000"/>
                <w:szCs w:val="22"/>
              </w:rPr>
            </w:pPr>
            <w:r w:rsidRPr="006A364F">
              <w:rPr>
                <w:rFonts w:ascii="Calibri" w:hAnsi="Calibri" w:cs="Calibri"/>
                <w:color w:val="000000"/>
                <w:szCs w:val="22"/>
              </w:rPr>
              <w:t xml:space="preserve">  IVA exclòs </w:t>
            </w:r>
          </w:p>
        </w:tc>
        <w:tc>
          <w:tcPr>
            <w:tcW w:w="1373"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34173E99" w14:textId="77777777" w:rsidR="00742D27" w:rsidRPr="006A364F" w:rsidRDefault="00742D27" w:rsidP="00AD156F">
            <w:pPr>
              <w:jc w:val="right"/>
              <w:rPr>
                <w:rFonts w:ascii="Calibri" w:hAnsi="Calibri" w:cs="Calibri"/>
                <w:color w:val="000000"/>
                <w:szCs w:val="22"/>
              </w:rPr>
            </w:pPr>
            <w:r w:rsidRPr="006A364F">
              <w:rPr>
                <w:rFonts w:ascii="Calibri" w:hAnsi="Calibri" w:cs="Calibri"/>
                <w:color w:val="000000"/>
                <w:szCs w:val="22"/>
              </w:rPr>
              <w:t xml:space="preserve">  IVA exclòs </w:t>
            </w:r>
          </w:p>
        </w:tc>
        <w:tc>
          <w:tcPr>
            <w:tcW w:w="1551"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AC944F3" w14:textId="77777777" w:rsidR="00742D27" w:rsidRPr="006A364F" w:rsidRDefault="00742D27" w:rsidP="00AD156F">
            <w:pPr>
              <w:jc w:val="right"/>
              <w:rPr>
                <w:rFonts w:ascii="Calibri" w:hAnsi="Calibri" w:cs="Calibri"/>
                <w:color w:val="000000"/>
                <w:szCs w:val="22"/>
              </w:rPr>
            </w:pPr>
            <w:r w:rsidRPr="006A364F">
              <w:rPr>
                <w:rFonts w:ascii="Calibri" w:hAnsi="Calibri" w:cs="Calibri"/>
                <w:color w:val="000000"/>
                <w:szCs w:val="22"/>
              </w:rPr>
              <w:t xml:space="preserve">  IVA exclòs </w:t>
            </w:r>
          </w:p>
        </w:tc>
      </w:tr>
      <w:tr w:rsidR="007862FD" w:rsidRPr="006A364F" w14:paraId="3BE8F64A" w14:textId="77777777" w:rsidTr="00B75296">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8A551B" w14:textId="77777777" w:rsidR="007862FD" w:rsidRPr="006A364F" w:rsidRDefault="007862FD" w:rsidP="007862FD">
            <w:pPr>
              <w:rPr>
                <w:rFonts w:ascii="Calibri" w:hAnsi="Calibri" w:cs="Calibri"/>
                <w:color w:val="000000"/>
                <w:szCs w:val="22"/>
              </w:rPr>
            </w:pPr>
            <w:r w:rsidRPr="006A364F">
              <w:rPr>
                <w:rFonts w:ascii="Calibri" w:hAnsi="Calibri" w:cs="Calibri"/>
                <w:color w:val="000000"/>
                <w:szCs w:val="22"/>
              </w:rPr>
              <w:t xml:space="preserve"> LOT 1 </w:t>
            </w:r>
            <w:r>
              <w:rPr>
                <w:rFonts w:ascii="Calibri" w:hAnsi="Calibri" w:cs="Calibri"/>
                <w:color w:val="000000"/>
                <w:szCs w:val="22"/>
              </w:rPr>
              <w:t>Barcelona</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BEF97AA" w14:textId="13CBE9AC" w:rsidR="007862FD" w:rsidRPr="006A364F" w:rsidRDefault="007862FD" w:rsidP="007862FD">
            <w:pPr>
              <w:jc w:val="right"/>
              <w:rPr>
                <w:rFonts w:asciiTheme="minorHAnsi" w:hAnsiTheme="minorHAnsi" w:cstheme="minorHAnsi"/>
                <w:color w:val="000000"/>
                <w:szCs w:val="22"/>
              </w:rPr>
            </w:pPr>
            <w:r w:rsidRPr="000D28AD">
              <w:rPr>
                <w:rFonts w:asciiTheme="minorHAnsi" w:hAnsiTheme="minorHAnsi" w:cstheme="minorHAnsi"/>
              </w:rPr>
              <w:t xml:space="preserve"> 394.401,20 € </w:t>
            </w:r>
          </w:p>
        </w:tc>
        <w:tc>
          <w:tcPr>
            <w:tcW w:w="1515" w:type="dxa"/>
            <w:tcBorders>
              <w:top w:val="single" w:sz="4" w:space="0" w:color="auto"/>
              <w:left w:val="single" w:sz="4" w:space="0" w:color="auto"/>
              <w:bottom w:val="single" w:sz="4" w:space="0" w:color="auto"/>
              <w:right w:val="single" w:sz="4" w:space="0" w:color="auto"/>
            </w:tcBorders>
            <w:shd w:val="clear" w:color="auto" w:fill="auto"/>
            <w:noWrap/>
          </w:tcPr>
          <w:p w14:paraId="619A5110" w14:textId="7854E37B" w:rsidR="007862FD" w:rsidRPr="006A364F" w:rsidRDefault="007862FD" w:rsidP="007862FD">
            <w:pPr>
              <w:jc w:val="right"/>
              <w:rPr>
                <w:rFonts w:asciiTheme="minorHAnsi" w:hAnsiTheme="minorHAnsi" w:cstheme="minorHAnsi"/>
                <w:color w:val="000000"/>
                <w:szCs w:val="22"/>
              </w:rPr>
            </w:pPr>
            <w:r w:rsidRPr="007862FD">
              <w:rPr>
                <w:rFonts w:asciiTheme="minorHAnsi" w:hAnsiTheme="minorHAnsi" w:cstheme="minorHAnsi"/>
              </w:rPr>
              <w:t xml:space="preserve"> 78.880,2</w:t>
            </w:r>
            <w:r>
              <w:rPr>
                <w:rFonts w:asciiTheme="minorHAnsi" w:hAnsiTheme="minorHAnsi" w:cstheme="minorHAnsi"/>
              </w:rPr>
              <w:t>5</w:t>
            </w:r>
            <w:r w:rsidR="008C3BE1">
              <w:rPr>
                <w:rFonts w:asciiTheme="minorHAnsi" w:hAnsiTheme="minorHAnsi" w:cstheme="minorHAnsi"/>
              </w:rPr>
              <w:t xml:space="preserve"> €</w:t>
            </w:r>
            <w:r w:rsidR="004311CF">
              <w:rPr>
                <w:rFonts w:asciiTheme="minorHAnsi" w:hAnsiTheme="minorHAnsi" w:cstheme="minorHAnsi"/>
              </w:rPr>
              <w:t xml:space="preserve"> </w:t>
            </w:r>
            <w:r w:rsidRPr="007862FD">
              <w:rPr>
                <w:rFonts w:asciiTheme="minorHAnsi" w:hAnsiTheme="minorHAnsi" w:cstheme="minorHAnsi"/>
              </w:rPr>
              <w:t xml:space="preserve"> </w:t>
            </w: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14:paraId="7824B9D6" w14:textId="010D7B8D"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78.880,2</w:t>
            </w:r>
            <w:r>
              <w:rPr>
                <w:rFonts w:asciiTheme="minorHAnsi" w:hAnsiTheme="minorHAnsi" w:cstheme="minorHAnsi"/>
              </w:rPr>
              <w:t>5</w:t>
            </w:r>
            <w:r w:rsidRPr="007862FD">
              <w:rPr>
                <w:rFonts w:asciiTheme="minorHAnsi" w:hAnsiTheme="minorHAnsi" w:cstheme="minorHAnsi"/>
              </w:rPr>
              <w:t xml:space="preserve"> € </w:t>
            </w: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14:paraId="33FA3D94" w14:textId="3446E18E"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78.880,2</w:t>
            </w:r>
            <w:r>
              <w:rPr>
                <w:rFonts w:asciiTheme="minorHAnsi" w:hAnsiTheme="minorHAnsi" w:cstheme="minorHAnsi"/>
              </w:rPr>
              <w:t>5</w:t>
            </w:r>
            <w:r w:rsidRPr="007862FD">
              <w:rPr>
                <w:rFonts w:asciiTheme="minorHAnsi" w:hAnsiTheme="minorHAnsi" w:cstheme="minorHAnsi"/>
              </w:rPr>
              <w:t xml:space="preserve"> € </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14:paraId="221933E7" w14:textId="0A80787C"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78.880,2</w:t>
            </w:r>
            <w:r>
              <w:rPr>
                <w:rFonts w:asciiTheme="minorHAnsi" w:hAnsiTheme="minorHAnsi" w:cstheme="minorHAnsi"/>
              </w:rPr>
              <w:t>5</w:t>
            </w:r>
            <w:r w:rsidRPr="007862FD">
              <w:rPr>
                <w:rFonts w:asciiTheme="minorHAnsi" w:hAnsiTheme="minorHAnsi" w:cstheme="minorHAnsi"/>
              </w:rPr>
              <w:t xml:space="preserve"> € </w:t>
            </w:r>
          </w:p>
        </w:tc>
      </w:tr>
      <w:tr w:rsidR="007862FD" w:rsidRPr="006A364F" w14:paraId="7BBF9D02" w14:textId="77777777" w:rsidTr="00B75296">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D58C2" w14:textId="77777777" w:rsidR="007862FD" w:rsidRPr="006A364F" w:rsidRDefault="007862FD" w:rsidP="007862FD">
            <w:pPr>
              <w:rPr>
                <w:rFonts w:ascii="Calibri" w:hAnsi="Calibri" w:cs="Calibri"/>
                <w:color w:val="000000"/>
                <w:szCs w:val="22"/>
              </w:rPr>
            </w:pPr>
            <w:r w:rsidRPr="006A364F">
              <w:rPr>
                <w:rFonts w:ascii="Calibri" w:hAnsi="Calibri" w:cs="Calibri"/>
                <w:color w:val="000000"/>
                <w:szCs w:val="22"/>
              </w:rPr>
              <w:t xml:space="preserve"> LOT 2 </w:t>
            </w:r>
            <w:r>
              <w:rPr>
                <w:rFonts w:ascii="Calibri" w:hAnsi="Calibri" w:cs="Calibri"/>
                <w:color w:val="000000"/>
                <w:szCs w:val="22"/>
              </w:rPr>
              <w:t>Girona</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13830F8D" w14:textId="10D0343E" w:rsidR="007862FD" w:rsidRPr="006A364F" w:rsidRDefault="007862FD" w:rsidP="007862FD">
            <w:pPr>
              <w:jc w:val="right"/>
              <w:rPr>
                <w:rFonts w:asciiTheme="minorHAnsi" w:hAnsiTheme="minorHAnsi" w:cstheme="minorHAnsi"/>
                <w:color w:val="000000"/>
                <w:szCs w:val="22"/>
              </w:rPr>
            </w:pPr>
            <w:r w:rsidRPr="000D28AD">
              <w:rPr>
                <w:rFonts w:asciiTheme="minorHAnsi" w:hAnsiTheme="minorHAnsi" w:cstheme="minorHAnsi"/>
              </w:rPr>
              <w:t xml:space="preserve"> 357.911,62 € </w:t>
            </w:r>
          </w:p>
        </w:tc>
        <w:tc>
          <w:tcPr>
            <w:tcW w:w="1515" w:type="dxa"/>
            <w:tcBorders>
              <w:top w:val="single" w:sz="4" w:space="0" w:color="auto"/>
              <w:left w:val="single" w:sz="4" w:space="0" w:color="auto"/>
              <w:bottom w:val="single" w:sz="4" w:space="0" w:color="auto"/>
              <w:right w:val="single" w:sz="4" w:space="0" w:color="auto"/>
            </w:tcBorders>
            <w:shd w:val="clear" w:color="auto" w:fill="auto"/>
            <w:noWrap/>
          </w:tcPr>
          <w:p w14:paraId="25F85E7A" w14:textId="6AF6BFAC" w:rsidR="007862FD" w:rsidRPr="006A364F" w:rsidRDefault="004311CF" w:rsidP="007862FD">
            <w:pPr>
              <w:jc w:val="right"/>
              <w:rPr>
                <w:rFonts w:asciiTheme="minorHAnsi" w:hAnsiTheme="minorHAnsi" w:cstheme="minorHAnsi"/>
                <w:color w:val="000000"/>
                <w:szCs w:val="22"/>
              </w:rPr>
            </w:pPr>
            <w:r>
              <w:rPr>
                <w:rFonts w:asciiTheme="minorHAnsi" w:hAnsiTheme="minorHAnsi" w:cstheme="minorHAnsi"/>
              </w:rPr>
              <w:t xml:space="preserve"> 71.582,32</w:t>
            </w:r>
            <w:r w:rsidR="008C3BE1">
              <w:rPr>
                <w:rFonts w:asciiTheme="minorHAnsi" w:hAnsiTheme="minorHAnsi" w:cstheme="minorHAnsi"/>
              </w:rPr>
              <w:t xml:space="preserve"> €</w:t>
            </w:r>
            <w:r>
              <w:rPr>
                <w:rFonts w:asciiTheme="minorHAnsi" w:hAnsiTheme="minorHAnsi" w:cstheme="minorHAnsi"/>
              </w:rPr>
              <w:t xml:space="preserve"> </w:t>
            </w: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14:paraId="444D4862" w14:textId="7D498BB6"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71.582,32 € </w:t>
            </w: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14:paraId="63DEBE2D" w14:textId="1E47CA7F"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71.582,32 € </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14:paraId="7332B7BC" w14:textId="7D9ADAAD"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71.582,32 € </w:t>
            </w:r>
          </w:p>
        </w:tc>
      </w:tr>
      <w:tr w:rsidR="007862FD" w:rsidRPr="006A364F" w14:paraId="568283EC" w14:textId="77777777" w:rsidTr="00B75296">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F73D5B" w14:textId="77777777" w:rsidR="007862FD" w:rsidRPr="006A364F" w:rsidRDefault="007862FD" w:rsidP="007862FD">
            <w:pPr>
              <w:rPr>
                <w:rFonts w:ascii="Calibri" w:hAnsi="Calibri" w:cs="Calibri"/>
                <w:color w:val="000000"/>
                <w:szCs w:val="22"/>
              </w:rPr>
            </w:pPr>
            <w:r w:rsidRPr="006A364F">
              <w:rPr>
                <w:rFonts w:ascii="Calibri" w:hAnsi="Calibri" w:cs="Calibri"/>
                <w:color w:val="000000"/>
                <w:szCs w:val="22"/>
              </w:rPr>
              <w:t xml:space="preserve"> LOT 3</w:t>
            </w:r>
            <w:r>
              <w:rPr>
                <w:rFonts w:ascii="Calibri" w:hAnsi="Calibri" w:cs="Calibri"/>
                <w:color w:val="000000"/>
                <w:szCs w:val="22"/>
              </w:rPr>
              <w:t xml:space="preserve"> Lleida</w:t>
            </w:r>
            <w:r w:rsidRPr="006A364F">
              <w:rPr>
                <w:rFonts w:ascii="Calibri" w:hAnsi="Calibri" w:cs="Calibri"/>
                <w:color w:val="000000"/>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27F987A1" w14:textId="1E70F050" w:rsidR="007862FD" w:rsidRPr="006A364F" w:rsidRDefault="007862FD" w:rsidP="007862FD">
            <w:pPr>
              <w:jc w:val="right"/>
              <w:rPr>
                <w:rFonts w:asciiTheme="minorHAnsi" w:hAnsiTheme="minorHAnsi" w:cstheme="minorHAnsi"/>
                <w:color w:val="000000"/>
                <w:szCs w:val="22"/>
              </w:rPr>
            </w:pPr>
            <w:r w:rsidRPr="000D28AD">
              <w:rPr>
                <w:rFonts w:asciiTheme="minorHAnsi" w:hAnsiTheme="minorHAnsi" w:cstheme="minorHAnsi"/>
              </w:rPr>
              <w:t xml:space="preserve"> 279.693,53 € </w:t>
            </w:r>
          </w:p>
        </w:tc>
        <w:tc>
          <w:tcPr>
            <w:tcW w:w="1515" w:type="dxa"/>
            <w:tcBorders>
              <w:top w:val="single" w:sz="4" w:space="0" w:color="auto"/>
              <w:left w:val="single" w:sz="4" w:space="0" w:color="auto"/>
              <w:bottom w:val="single" w:sz="4" w:space="0" w:color="auto"/>
              <w:right w:val="single" w:sz="4" w:space="0" w:color="auto"/>
            </w:tcBorders>
            <w:shd w:val="clear" w:color="auto" w:fill="auto"/>
            <w:noWrap/>
          </w:tcPr>
          <w:p w14:paraId="2AD4EE7A" w14:textId="3CCA32FC" w:rsidR="007862FD" w:rsidRPr="006A364F" w:rsidRDefault="004311CF" w:rsidP="007862FD">
            <w:pPr>
              <w:jc w:val="right"/>
              <w:rPr>
                <w:rFonts w:asciiTheme="minorHAnsi" w:hAnsiTheme="minorHAnsi" w:cstheme="minorHAnsi"/>
                <w:color w:val="000000"/>
                <w:szCs w:val="22"/>
              </w:rPr>
            </w:pPr>
            <w:r>
              <w:rPr>
                <w:rFonts w:asciiTheme="minorHAnsi" w:hAnsiTheme="minorHAnsi" w:cstheme="minorHAnsi"/>
              </w:rPr>
              <w:t xml:space="preserve"> 55.938,71</w:t>
            </w:r>
            <w:r w:rsidR="008C3BE1">
              <w:rPr>
                <w:rFonts w:asciiTheme="minorHAnsi" w:hAnsiTheme="minorHAnsi" w:cstheme="minorHAnsi"/>
              </w:rPr>
              <w:t xml:space="preserve"> €</w:t>
            </w:r>
            <w:r>
              <w:rPr>
                <w:rFonts w:asciiTheme="minorHAnsi" w:hAnsiTheme="minorHAnsi" w:cstheme="minorHAnsi"/>
              </w:rPr>
              <w:t xml:space="preserve"> </w:t>
            </w: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14:paraId="45CD8C22" w14:textId="0981CDDE"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55.938,71 € </w:t>
            </w: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14:paraId="7985D352" w14:textId="43302FAC"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55.938,71 € </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14:paraId="1E08E694" w14:textId="38C41071"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55.938,71 € </w:t>
            </w:r>
          </w:p>
        </w:tc>
      </w:tr>
      <w:tr w:rsidR="007862FD" w:rsidRPr="006A364F" w14:paraId="2CDDDE45" w14:textId="77777777" w:rsidTr="00B75296">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BCB80" w14:textId="77777777" w:rsidR="007862FD" w:rsidRPr="006A364F" w:rsidRDefault="007862FD" w:rsidP="007862FD">
            <w:pPr>
              <w:rPr>
                <w:rFonts w:ascii="Calibri" w:hAnsi="Calibri" w:cs="Calibri"/>
                <w:szCs w:val="22"/>
              </w:rPr>
            </w:pPr>
            <w:r w:rsidRPr="006A364F">
              <w:rPr>
                <w:rFonts w:ascii="Calibri" w:hAnsi="Calibri" w:cs="Calibri"/>
                <w:szCs w:val="22"/>
              </w:rPr>
              <w:t xml:space="preserve"> LOT 4 T</w:t>
            </w:r>
            <w:r>
              <w:rPr>
                <w:rFonts w:ascii="Calibri" w:hAnsi="Calibri" w:cs="Calibri"/>
                <w:szCs w:val="22"/>
              </w:rPr>
              <w:t>arragona</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278AD461" w14:textId="6DBFF2F8" w:rsidR="007862FD" w:rsidRPr="006A364F" w:rsidRDefault="007862FD" w:rsidP="007862FD">
            <w:pPr>
              <w:jc w:val="right"/>
              <w:rPr>
                <w:rFonts w:asciiTheme="minorHAnsi" w:hAnsiTheme="minorHAnsi" w:cstheme="minorHAnsi"/>
                <w:szCs w:val="22"/>
              </w:rPr>
            </w:pPr>
            <w:r w:rsidRPr="000D28AD">
              <w:rPr>
                <w:rFonts w:asciiTheme="minorHAnsi" w:hAnsiTheme="minorHAnsi" w:cstheme="minorHAnsi"/>
              </w:rPr>
              <w:t xml:space="preserve"> 363.004,62 € </w:t>
            </w:r>
          </w:p>
        </w:tc>
        <w:tc>
          <w:tcPr>
            <w:tcW w:w="1515" w:type="dxa"/>
            <w:tcBorders>
              <w:top w:val="single" w:sz="4" w:space="0" w:color="auto"/>
              <w:left w:val="single" w:sz="4" w:space="0" w:color="auto"/>
              <w:bottom w:val="single" w:sz="4" w:space="0" w:color="auto"/>
              <w:right w:val="single" w:sz="4" w:space="0" w:color="auto"/>
            </w:tcBorders>
            <w:shd w:val="clear" w:color="auto" w:fill="auto"/>
            <w:noWrap/>
          </w:tcPr>
          <w:p w14:paraId="14024FC7" w14:textId="527C75FC" w:rsidR="007862FD" w:rsidRPr="006A364F" w:rsidRDefault="004311CF" w:rsidP="007862FD">
            <w:pPr>
              <w:jc w:val="right"/>
              <w:rPr>
                <w:rFonts w:asciiTheme="minorHAnsi" w:hAnsiTheme="minorHAnsi" w:cstheme="minorHAnsi"/>
                <w:color w:val="000000"/>
                <w:szCs w:val="22"/>
              </w:rPr>
            </w:pPr>
            <w:r>
              <w:rPr>
                <w:rFonts w:asciiTheme="minorHAnsi" w:hAnsiTheme="minorHAnsi" w:cstheme="minorHAnsi"/>
              </w:rPr>
              <w:t xml:space="preserve"> 72.600,92</w:t>
            </w:r>
            <w:r w:rsidR="008C3BE1">
              <w:rPr>
                <w:rFonts w:asciiTheme="minorHAnsi" w:hAnsiTheme="minorHAnsi" w:cstheme="minorHAnsi"/>
              </w:rPr>
              <w:t xml:space="preserve"> €</w:t>
            </w:r>
            <w:r>
              <w:rPr>
                <w:rFonts w:asciiTheme="minorHAnsi" w:hAnsiTheme="minorHAnsi" w:cstheme="minorHAnsi"/>
              </w:rPr>
              <w:t xml:space="preserve"> </w:t>
            </w: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14:paraId="37BB4429" w14:textId="53C36955"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72.600,92 € </w:t>
            </w: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14:paraId="26329B95" w14:textId="2AA1A28B"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72.600,92 € </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14:paraId="7E876FED" w14:textId="54B7809D"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72.600,92 € </w:t>
            </w:r>
          </w:p>
        </w:tc>
      </w:tr>
      <w:tr w:rsidR="007862FD" w:rsidRPr="006A364F" w14:paraId="3DC56B93" w14:textId="77777777" w:rsidTr="00B75296">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4CA9E" w14:textId="77777777" w:rsidR="007862FD" w:rsidRPr="006A364F" w:rsidRDefault="007862FD" w:rsidP="007862FD">
            <w:pPr>
              <w:rPr>
                <w:rFonts w:ascii="Calibri" w:hAnsi="Calibri" w:cs="Calibri"/>
                <w:color w:val="000000"/>
                <w:szCs w:val="22"/>
              </w:rPr>
            </w:pPr>
            <w:r w:rsidRPr="006A364F">
              <w:rPr>
                <w:rFonts w:ascii="Calibri" w:hAnsi="Calibri" w:cs="Calibri"/>
                <w:color w:val="000000"/>
                <w:szCs w:val="22"/>
              </w:rPr>
              <w:t xml:space="preserve"> LOT 5 </w:t>
            </w:r>
            <w:r>
              <w:rPr>
                <w:rFonts w:ascii="Calibri" w:hAnsi="Calibri" w:cs="Calibri"/>
                <w:color w:val="000000"/>
                <w:szCs w:val="22"/>
              </w:rPr>
              <w:t>No Patrimonial</w:t>
            </w:r>
            <w:r w:rsidRPr="006A364F">
              <w:rPr>
                <w:rFonts w:ascii="Calibri" w:hAnsi="Calibri" w:cs="Calibri"/>
                <w:color w:val="000000"/>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0AFDE92B" w14:textId="77D8FFFD" w:rsidR="007862FD" w:rsidRPr="006A364F" w:rsidRDefault="007862FD" w:rsidP="007862FD">
            <w:pPr>
              <w:jc w:val="right"/>
              <w:rPr>
                <w:rFonts w:asciiTheme="minorHAnsi" w:hAnsiTheme="minorHAnsi" w:cstheme="minorHAnsi"/>
                <w:color w:val="000000"/>
                <w:szCs w:val="22"/>
              </w:rPr>
            </w:pPr>
            <w:r w:rsidRPr="000D28AD">
              <w:rPr>
                <w:rFonts w:asciiTheme="minorHAnsi" w:hAnsiTheme="minorHAnsi" w:cstheme="minorHAnsi"/>
              </w:rPr>
              <w:t xml:space="preserve"> 420.194,17 € </w:t>
            </w:r>
          </w:p>
        </w:tc>
        <w:tc>
          <w:tcPr>
            <w:tcW w:w="1515" w:type="dxa"/>
            <w:tcBorders>
              <w:top w:val="single" w:sz="4" w:space="0" w:color="auto"/>
              <w:left w:val="single" w:sz="4" w:space="0" w:color="auto"/>
              <w:bottom w:val="single" w:sz="4" w:space="0" w:color="auto"/>
              <w:right w:val="single" w:sz="4" w:space="0" w:color="auto"/>
            </w:tcBorders>
            <w:shd w:val="clear" w:color="auto" w:fill="auto"/>
            <w:noWrap/>
          </w:tcPr>
          <w:p w14:paraId="49E6BAF6" w14:textId="4F519395" w:rsidR="007862FD" w:rsidRPr="006A364F" w:rsidRDefault="004311CF" w:rsidP="007862FD">
            <w:pPr>
              <w:jc w:val="right"/>
              <w:rPr>
                <w:rFonts w:asciiTheme="minorHAnsi" w:hAnsiTheme="minorHAnsi" w:cstheme="minorHAnsi"/>
                <w:color w:val="000000"/>
                <w:szCs w:val="22"/>
              </w:rPr>
            </w:pPr>
            <w:r>
              <w:rPr>
                <w:rFonts w:asciiTheme="minorHAnsi" w:hAnsiTheme="minorHAnsi" w:cstheme="minorHAnsi"/>
              </w:rPr>
              <w:t xml:space="preserve"> 84.038,83</w:t>
            </w:r>
            <w:r w:rsidR="008C3BE1">
              <w:rPr>
                <w:rFonts w:asciiTheme="minorHAnsi" w:hAnsiTheme="minorHAnsi" w:cstheme="minorHAnsi"/>
              </w:rPr>
              <w:t xml:space="preserve"> €</w:t>
            </w:r>
            <w:r>
              <w:rPr>
                <w:rFonts w:asciiTheme="minorHAnsi" w:hAnsiTheme="minorHAnsi" w:cstheme="minorHAnsi"/>
              </w:rPr>
              <w:t xml:space="preserve"> </w:t>
            </w: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14:paraId="339F4CE1" w14:textId="0AACB7C0"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84.038,83 € </w:t>
            </w:r>
          </w:p>
        </w:tc>
        <w:tc>
          <w:tcPr>
            <w:tcW w:w="1373" w:type="dxa"/>
            <w:tcBorders>
              <w:top w:val="single" w:sz="4" w:space="0" w:color="auto"/>
              <w:left w:val="single" w:sz="4" w:space="0" w:color="auto"/>
              <w:bottom w:val="single" w:sz="4" w:space="0" w:color="auto"/>
              <w:right w:val="single" w:sz="4" w:space="0" w:color="auto"/>
            </w:tcBorders>
            <w:shd w:val="clear" w:color="auto" w:fill="auto"/>
            <w:noWrap/>
          </w:tcPr>
          <w:p w14:paraId="01552198" w14:textId="15E565CC"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84.038,83 € </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14:paraId="39F66D21" w14:textId="1ECDDE67" w:rsidR="007862FD" w:rsidRPr="006A364F" w:rsidRDefault="007862FD" w:rsidP="007862FD">
            <w:pPr>
              <w:jc w:val="right"/>
              <w:rPr>
                <w:rFonts w:ascii="Calibri" w:hAnsi="Calibri" w:cs="Calibri"/>
                <w:color w:val="000000"/>
                <w:szCs w:val="22"/>
              </w:rPr>
            </w:pPr>
            <w:r w:rsidRPr="007862FD">
              <w:rPr>
                <w:rFonts w:asciiTheme="minorHAnsi" w:hAnsiTheme="minorHAnsi" w:cstheme="minorHAnsi"/>
              </w:rPr>
              <w:t xml:space="preserve"> 84.038,83 € </w:t>
            </w:r>
          </w:p>
        </w:tc>
      </w:tr>
      <w:tr w:rsidR="005D6AC9" w:rsidRPr="005D6AC9" w14:paraId="26288182" w14:textId="77777777" w:rsidTr="00B75296">
        <w:trPr>
          <w:trHeight w:val="300"/>
        </w:trPr>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59BCAA83" w14:textId="77777777" w:rsidR="00742D27" w:rsidRPr="005D6AC9" w:rsidRDefault="00742D27" w:rsidP="005D6AC9">
            <w:pPr>
              <w:jc w:val="right"/>
              <w:rPr>
                <w:rFonts w:ascii="Calibri" w:hAnsi="Calibri" w:cs="Calibri"/>
                <w:b/>
                <w:bCs/>
                <w:szCs w:val="22"/>
              </w:rPr>
            </w:pPr>
            <w:r w:rsidRPr="005D6AC9">
              <w:rPr>
                <w:rFonts w:ascii="Calibri" w:hAnsi="Calibri" w:cs="Calibri"/>
                <w:b/>
                <w:bCs/>
                <w:szCs w:val="22"/>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641B3" w14:textId="2A34694B" w:rsidR="00742D27" w:rsidRPr="005D6AC9" w:rsidRDefault="000D28AD" w:rsidP="005D6AC9">
            <w:pPr>
              <w:jc w:val="right"/>
              <w:rPr>
                <w:rFonts w:ascii="Calibri" w:hAnsi="Calibri" w:cs="Calibri"/>
                <w:b/>
                <w:bCs/>
                <w:szCs w:val="22"/>
              </w:rPr>
            </w:pPr>
            <w:r w:rsidRPr="005D6AC9">
              <w:rPr>
                <w:rFonts w:ascii="Calibri" w:hAnsi="Calibri" w:cs="Calibri"/>
                <w:b/>
                <w:bCs/>
                <w:szCs w:val="22"/>
              </w:rPr>
              <w:t>1.815.205,14 €</w:t>
            </w:r>
          </w:p>
        </w:tc>
        <w:tc>
          <w:tcPr>
            <w:tcW w:w="15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34F42" w14:textId="65032C3C" w:rsidR="00742D27" w:rsidRPr="005D6AC9" w:rsidRDefault="00606EEA" w:rsidP="005D6AC9">
            <w:pPr>
              <w:jc w:val="right"/>
              <w:rPr>
                <w:rFonts w:ascii="Calibri" w:hAnsi="Calibri" w:cs="Calibri"/>
                <w:b/>
                <w:bCs/>
                <w:szCs w:val="22"/>
              </w:rPr>
            </w:pPr>
            <w:r w:rsidRPr="005D6AC9">
              <w:rPr>
                <w:rFonts w:ascii="Calibri" w:hAnsi="Calibri" w:cs="Calibri"/>
                <w:b/>
                <w:bCs/>
                <w:szCs w:val="22"/>
              </w:rPr>
              <w:t>363.041</w:t>
            </w:r>
            <w:r w:rsidR="000D28AD" w:rsidRPr="005D6AC9">
              <w:rPr>
                <w:rFonts w:ascii="Calibri" w:hAnsi="Calibri" w:cs="Calibri"/>
                <w:b/>
                <w:bCs/>
                <w:szCs w:val="22"/>
              </w:rPr>
              <w:t>,03</w:t>
            </w:r>
            <w:r w:rsidR="00742D27" w:rsidRPr="005D6AC9">
              <w:rPr>
                <w:rFonts w:ascii="Calibri" w:hAnsi="Calibri" w:cs="Calibri"/>
                <w:b/>
                <w:bCs/>
                <w:szCs w:val="22"/>
              </w:rPr>
              <w:t xml:space="preserve"> € </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49203" w14:textId="675ED184" w:rsidR="00742D27" w:rsidRPr="005D6AC9" w:rsidRDefault="00E832EC" w:rsidP="005D6AC9">
            <w:pPr>
              <w:jc w:val="right"/>
              <w:rPr>
                <w:rFonts w:ascii="Calibri" w:hAnsi="Calibri" w:cs="Calibri"/>
                <w:b/>
                <w:bCs/>
                <w:strike/>
                <w:szCs w:val="22"/>
              </w:rPr>
            </w:pPr>
            <w:r w:rsidRPr="005D6AC9">
              <w:rPr>
                <w:rFonts w:ascii="Calibri" w:hAnsi="Calibri" w:cs="Calibri"/>
                <w:b/>
                <w:bCs/>
                <w:szCs w:val="22"/>
              </w:rPr>
              <w:t>363.041,03 €</w:t>
            </w:r>
            <w:r w:rsidR="00742D27" w:rsidRPr="005D6AC9">
              <w:rPr>
                <w:rFonts w:ascii="Calibri" w:hAnsi="Calibri" w:cs="Calibri"/>
                <w:b/>
                <w:bCs/>
                <w:strike/>
                <w:szCs w:val="22"/>
              </w:rPr>
              <w:t xml:space="preserve"> </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523A4E" w14:textId="486F1632" w:rsidR="00742D27" w:rsidRPr="005D6AC9" w:rsidRDefault="00E832EC" w:rsidP="005D6AC9">
            <w:pPr>
              <w:jc w:val="right"/>
              <w:rPr>
                <w:rFonts w:ascii="Calibri" w:hAnsi="Calibri" w:cs="Calibri"/>
                <w:b/>
                <w:bCs/>
                <w:strike/>
                <w:szCs w:val="22"/>
              </w:rPr>
            </w:pPr>
            <w:r w:rsidRPr="005D6AC9">
              <w:rPr>
                <w:rFonts w:ascii="Calibri" w:hAnsi="Calibri" w:cs="Calibri"/>
                <w:b/>
                <w:bCs/>
                <w:szCs w:val="22"/>
              </w:rPr>
              <w:t>363.041,03 €</w:t>
            </w:r>
            <w:r w:rsidRPr="005D6AC9">
              <w:rPr>
                <w:rFonts w:ascii="Calibri" w:hAnsi="Calibri" w:cs="Calibri"/>
                <w:b/>
                <w:bCs/>
                <w:strike/>
                <w:szCs w:val="22"/>
              </w:rPr>
              <w:t xml:space="preserve">  </w:t>
            </w:r>
            <w:r w:rsidR="00742D27" w:rsidRPr="005D6AC9">
              <w:rPr>
                <w:rFonts w:ascii="Calibri" w:hAnsi="Calibri" w:cs="Calibri"/>
                <w:b/>
                <w:bCs/>
                <w:strike/>
                <w:szCs w:val="22"/>
              </w:rPr>
              <w:t xml:space="preserve"> </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3AB88" w14:textId="4FDE9D05" w:rsidR="00742D27" w:rsidRPr="005D6AC9" w:rsidRDefault="00E832EC" w:rsidP="005D6AC9">
            <w:pPr>
              <w:jc w:val="right"/>
              <w:rPr>
                <w:rFonts w:ascii="Calibri" w:hAnsi="Calibri" w:cs="Calibri"/>
                <w:b/>
                <w:bCs/>
                <w:strike/>
                <w:szCs w:val="22"/>
              </w:rPr>
            </w:pPr>
            <w:r w:rsidRPr="005D6AC9">
              <w:rPr>
                <w:rFonts w:ascii="Calibri" w:hAnsi="Calibri" w:cs="Calibri"/>
                <w:b/>
                <w:bCs/>
                <w:szCs w:val="22"/>
              </w:rPr>
              <w:t>363.041,03 €</w:t>
            </w:r>
            <w:r w:rsidRPr="005D6AC9">
              <w:rPr>
                <w:rFonts w:ascii="Calibri" w:hAnsi="Calibri" w:cs="Calibri"/>
                <w:b/>
                <w:bCs/>
                <w:strike/>
                <w:szCs w:val="22"/>
              </w:rPr>
              <w:t xml:space="preserve">  </w:t>
            </w:r>
            <w:r w:rsidR="00742D27" w:rsidRPr="005D6AC9">
              <w:rPr>
                <w:rFonts w:ascii="Calibri" w:hAnsi="Calibri" w:cs="Calibri"/>
                <w:b/>
                <w:bCs/>
                <w:strike/>
                <w:szCs w:val="22"/>
              </w:rPr>
              <w:t xml:space="preserve"> </w:t>
            </w:r>
          </w:p>
        </w:tc>
      </w:tr>
    </w:tbl>
    <w:p w14:paraId="57736F3F" w14:textId="77777777" w:rsidR="005D6AC9" w:rsidRPr="005D6AC9" w:rsidRDefault="005D6AC9" w:rsidP="005D6AC9">
      <w:pPr>
        <w:spacing w:after="120"/>
        <w:jc w:val="right"/>
        <w:rPr>
          <w:rFonts w:ascii="Arial" w:hAnsi="Arial"/>
          <w:b/>
          <w:szCs w:val="22"/>
        </w:rPr>
      </w:pPr>
    </w:p>
    <w:p w14:paraId="68DE05B3" w14:textId="290E8639" w:rsidR="00CE2D2C" w:rsidRPr="004746C7" w:rsidRDefault="00606EEA" w:rsidP="005D6AC9">
      <w:pPr>
        <w:pBdr>
          <w:top w:val="single" w:sz="4" w:space="1" w:color="auto"/>
        </w:pBdr>
        <w:spacing w:after="120"/>
        <w:jc w:val="both"/>
        <w:rPr>
          <w:rFonts w:ascii="Arial" w:hAnsi="Arial"/>
          <w:b/>
          <w:i/>
          <w:szCs w:val="22"/>
        </w:rPr>
      </w:pPr>
      <w:r w:rsidRPr="004746C7">
        <w:rPr>
          <w:rFonts w:ascii="Arial" w:hAnsi="Arial"/>
          <w:b/>
          <w:i/>
          <w:szCs w:val="22"/>
        </w:rPr>
        <w:t>*</w:t>
      </w:r>
      <w:r w:rsidR="005D6AC9" w:rsidRPr="004746C7">
        <w:rPr>
          <w:rFonts w:ascii="Arial" w:hAnsi="Arial"/>
          <w:b/>
          <w:i/>
          <w:szCs w:val="22"/>
        </w:rPr>
        <w:t xml:space="preserve"> </w:t>
      </w:r>
      <w:r w:rsidRPr="004746C7">
        <w:rPr>
          <w:rFonts w:ascii="Arial" w:hAnsi="Arial"/>
          <w:b/>
          <w:i/>
          <w:szCs w:val="22"/>
        </w:rPr>
        <w:t>els imports màxims de modificació del contracte s’ajustaran a</w:t>
      </w:r>
      <w:r w:rsidR="004B7195" w:rsidRPr="004746C7">
        <w:rPr>
          <w:rFonts w:ascii="Arial" w:hAnsi="Arial"/>
          <w:b/>
          <w:i/>
          <w:szCs w:val="22"/>
        </w:rPr>
        <w:t xml:space="preserve"> </w:t>
      </w:r>
      <w:r w:rsidRPr="004746C7">
        <w:rPr>
          <w:rFonts w:ascii="Arial" w:hAnsi="Arial"/>
          <w:b/>
          <w:i/>
          <w:szCs w:val="22"/>
        </w:rPr>
        <w:t>l</w:t>
      </w:r>
      <w:r w:rsidR="004B7195" w:rsidRPr="004746C7">
        <w:rPr>
          <w:rFonts w:ascii="Arial" w:hAnsi="Arial"/>
          <w:b/>
          <w:i/>
          <w:szCs w:val="22"/>
        </w:rPr>
        <w:t>’import corresponent de manteniment de l’oferta guanyadora del lot concret</w:t>
      </w:r>
    </w:p>
    <w:p w14:paraId="7283EFDA" w14:textId="77777777" w:rsidR="005D6AC9" w:rsidRDefault="005D6AC9" w:rsidP="00A87C54">
      <w:pPr>
        <w:spacing w:after="120"/>
        <w:jc w:val="both"/>
        <w:rPr>
          <w:rFonts w:ascii="Arial" w:hAnsi="Arial" w:cs="Arial"/>
          <w:b/>
          <w:snapToGrid w:val="0"/>
          <w:color w:val="000000" w:themeColor="text1"/>
          <w:szCs w:val="22"/>
          <w:lang w:eastAsia="es-ES"/>
        </w:rPr>
      </w:pPr>
    </w:p>
    <w:p w14:paraId="29A81547" w14:textId="1071A2EC" w:rsidR="001C11DF" w:rsidRPr="00A87C54" w:rsidRDefault="00A87C54" w:rsidP="00A87C54">
      <w:pPr>
        <w:spacing w:after="120"/>
        <w:jc w:val="both"/>
        <w:rPr>
          <w:rFonts w:ascii="Arial" w:hAnsi="Arial" w:cs="Arial"/>
          <w:b/>
          <w:snapToGrid w:val="0"/>
          <w:color w:val="000000" w:themeColor="text1"/>
          <w:szCs w:val="22"/>
          <w:lang w:eastAsia="es-ES"/>
        </w:rPr>
      </w:pPr>
      <w:r w:rsidRPr="00A87C54">
        <w:rPr>
          <w:rFonts w:ascii="Arial" w:hAnsi="Arial" w:cs="Arial"/>
          <w:b/>
          <w:snapToGrid w:val="0"/>
          <w:color w:val="000000" w:themeColor="text1"/>
          <w:szCs w:val="22"/>
          <w:lang w:eastAsia="es-ES"/>
        </w:rPr>
        <w:t>C.</w:t>
      </w:r>
      <w:r>
        <w:rPr>
          <w:rFonts w:ascii="Arial" w:hAnsi="Arial" w:cs="Arial"/>
          <w:b/>
          <w:snapToGrid w:val="0"/>
          <w:color w:val="000000" w:themeColor="text1"/>
          <w:szCs w:val="22"/>
          <w:lang w:eastAsia="es-ES"/>
        </w:rPr>
        <w:t>2</w:t>
      </w:r>
      <w:r w:rsidRPr="00A87C54">
        <w:rPr>
          <w:rFonts w:ascii="Arial" w:hAnsi="Arial" w:cs="Arial"/>
          <w:b/>
          <w:snapToGrid w:val="0"/>
          <w:color w:val="000000" w:themeColor="text1"/>
          <w:szCs w:val="22"/>
          <w:lang w:eastAsia="es-ES"/>
        </w:rPr>
        <w:t xml:space="preserve">. Modificació </w:t>
      </w:r>
      <w:r>
        <w:rPr>
          <w:rFonts w:ascii="Arial" w:hAnsi="Arial" w:cs="Arial"/>
          <w:b/>
          <w:snapToGrid w:val="0"/>
          <w:color w:val="000000" w:themeColor="text1"/>
          <w:szCs w:val="22"/>
          <w:lang w:eastAsia="es-ES"/>
        </w:rPr>
        <w:t>3</w:t>
      </w:r>
      <w:r w:rsidRPr="00A87C54">
        <w:rPr>
          <w:rFonts w:ascii="Arial" w:hAnsi="Arial" w:cs="Arial"/>
          <w:b/>
          <w:snapToGrid w:val="0"/>
          <w:color w:val="000000" w:themeColor="text1"/>
          <w:szCs w:val="22"/>
          <w:lang w:eastAsia="es-ES"/>
        </w:rPr>
        <w:t xml:space="preserve">0% </w:t>
      </w:r>
      <w:r>
        <w:rPr>
          <w:rFonts w:ascii="Arial" w:hAnsi="Arial" w:cs="Arial"/>
          <w:b/>
          <w:snapToGrid w:val="0"/>
          <w:color w:val="000000" w:themeColor="text1"/>
          <w:szCs w:val="22"/>
          <w:lang w:eastAsia="es-ES"/>
        </w:rPr>
        <w:t>de la Bossa de Materials</w:t>
      </w:r>
    </w:p>
    <w:p w14:paraId="5E3ADE77" w14:textId="06512955" w:rsidR="004746C7" w:rsidRDefault="001F30AD" w:rsidP="00A87C54">
      <w:pPr>
        <w:spacing w:after="120"/>
        <w:jc w:val="both"/>
        <w:rPr>
          <w:rFonts w:ascii="Arial" w:hAnsi="Arial"/>
          <w:color w:val="000000" w:themeColor="text1"/>
          <w:szCs w:val="22"/>
        </w:rPr>
      </w:pPr>
      <w:r>
        <w:rPr>
          <w:rFonts w:ascii="Arial" w:hAnsi="Arial"/>
          <w:color w:val="000000" w:themeColor="text1"/>
          <w:szCs w:val="22"/>
        </w:rPr>
        <w:t>A</w:t>
      </w:r>
      <w:r w:rsidR="00360C34">
        <w:rPr>
          <w:rFonts w:ascii="Arial" w:hAnsi="Arial"/>
          <w:color w:val="000000" w:themeColor="text1"/>
          <w:szCs w:val="22"/>
        </w:rPr>
        <w:t xml:space="preserve"> proposta del Servei d’Obres,</w:t>
      </w:r>
      <w:r w:rsidR="005B372F">
        <w:rPr>
          <w:rFonts w:ascii="Arial" w:hAnsi="Arial"/>
          <w:color w:val="000000" w:themeColor="text1"/>
          <w:szCs w:val="22"/>
        </w:rPr>
        <w:t xml:space="preserve"> e</w:t>
      </w:r>
      <w:r w:rsidR="000910D2">
        <w:rPr>
          <w:rFonts w:ascii="Arial" w:hAnsi="Arial"/>
          <w:color w:val="000000" w:themeColor="text1"/>
          <w:szCs w:val="22"/>
        </w:rPr>
        <w:t>l</w:t>
      </w:r>
      <w:r w:rsidR="00ED07B9">
        <w:rPr>
          <w:rFonts w:ascii="Arial" w:hAnsi="Arial"/>
          <w:color w:val="000000" w:themeColor="text1"/>
          <w:szCs w:val="22"/>
        </w:rPr>
        <w:t>s</w:t>
      </w:r>
      <w:r w:rsidR="000910D2">
        <w:rPr>
          <w:rFonts w:ascii="Arial" w:hAnsi="Arial"/>
          <w:color w:val="000000" w:themeColor="text1"/>
          <w:szCs w:val="22"/>
        </w:rPr>
        <w:t xml:space="preserve"> imports de la Bossa de Materials podr</w:t>
      </w:r>
      <w:r w:rsidR="00ED07B9">
        <w:rPr>
          <w:rFonts w:ascii="Arial" w:hAnsi="Arial"/>
          <w:color w:val="000000" w:themeColor="text1"/>
          <w:szCs w:val="22"/>
        </w:rPr>
        <w:t>an</w:t>
      </w:r>
      <w:r w:rsidR="000910D2">
        <w:rPr>
          <w:rFonts w:ascii="Arial" w:hAnsi="Arial"/>
          <w:color w:val="000000" w:themeColor="text1"/>
          <w:szCs w:val="22"/>
        </w:rPr>
        <w:t xml:space="preserve"> ampliar-se</w:t>
      </w:r>
      <w:r w:rsidR="005B372F">
        <w:rPr>
          <w:rFonts w:ascii="Arial" w:hAnsi="Arial"/>
          <w:color w:val="000000" w:themeColor="text1"/>
          <w:szCs w:val="22"/>
        </w:rPr>
        <w:t xml:space="preserve"> en cas que aquests s’exhaureixin i sigui necessari la realització d’</w:t>
      </w:r>
      <w:r w:rsidR="00ED07B9">
        <w:rPr>
          <w:rFonts w:ascii="Arial" w:hAnsi="Arial"/>
          <w:color w:val="000000" w:themeColor="text1"/>
          <w:szCs w:val="22"/>
        </w:rPr>
        <w:t>intervencions de manteniment correctiu</w:t>
      </w:r>
      <w:r w:rsidR="005B372F">
        <w:rPr>
          <w:rFonts w:ascii="Arial" w:hAnsi="Arial"/>
          <w:color w:val="000000" w:themeColor="text1"/>
          <w:szCs w:val="22"/>
        </w:rPr>
        <w:t xml:space="preserve"> </w:t>
      </w:r>
      <w:r w:rsidR="00ED07B9">
        <w:rPr>
          <w:rFonts w:ascii="Arial" w:hAnsi="Arial"/>
          <w:color w:val="000000" w:themeColor="text1"/>
          <w:szCs w:val="22"/>
        </w:rPr>
        <w:t xml:space="preserve">urgents </w:t>
      </w:r>
      <w:r w:rsidR="005B372F">
        <w:rPr>
          <w:rFonts w:ascii="Arial" w:hAnsi="Arial"/>
          <w:color w:val="000000" w:themeColor="text1"/>
          <w:szCs w:val="22"/>
        </w:rPr>
        <w:t>que comportin despesa imputable a</w:t>
      </w:r>
      <w:r w:rsidR="00ED07B9">
        <w:rPr>
          <w:rFonts w:ascii="Arial" w:hAnsi="Arial"/>
          <w:color w:val="000000" w:themeColor="text1"/>
          <w:szCs w:val="22"/>
        </w:rPr>
        <w:t xml:space="preserve"> la</w:t>
      </w:r>
      <w:r w:rsidR="005B372F">
        <w:rPr>
          <w:rFonts w:ascii="Arial" w:hAnsi="Arial"/>
          <w:color w:val="000000" w:themeColor="text1"/>
          <w:szCs w:val="22"/>
        </w:rPr>
        <w:t xml:space="preserve"> Bossa de materials</w:t>
      </w:r>
      <w:r w:rsidR="00ED07B9">
        <w:rPr>
          <w:rFonts w:ascii="Arial" w:hAnsi="Arial"/>
          <w:color w:val="000000" w:themeColor="text1"/>
          <w:szCs w:val="22"/>
        </w:rPr>
        <w:t xml:space="preserve">. </w:t>
      </w:r>
      <w:r>
        <w:rPr>
          <w:rFonts w:ascii="Arial" w:hAnsi="Arial"/>
          <w:color w:val="000000" w:themeColor="text1"/>
          <w:szCs w:val="22"/>
        </w:rPr>
        <w:t xml:space="preserve">L’increment </w:t>
      </w:r>
      <w:r w:rsidR="00ED07B9">
        <w:rPr>
          <w:rFonts w:ascii="Arial" w:hAnsi="Arial"/>
          <w:color w:val="000000" w:themeColor="text1"/>
          <w:szCs w:val="22"/>
        </w:rPr>
        <w:t xml:space="preserve">màxim que s’estableix per cada lot i anualitat </w:t>
      </w:r>
      <w:r>
        <w:rPr>
          <w:rFonts w:ascii="Arial" w:hAnsi="Arial"/>
          <w:color w:val="000000" w:themeColor="text1"/>
          <w:szCs w:val="22"/>
        </w:rPr>
        <w:t xml:space="preserve">serà del 30% de </w:t>
      </w:r>
      <w:r w:rsidR="00A87C54">
        <w:rPr>
          <w:rFonts w:ascii="Arial" w:hAnsi="Arial"/>
          <w:color w:val="000000" w:themeColor="text1"/>
          <w:szCs w:val="22"/>
        </w:rPr>
        <w:t>la Bossa de Material</w:t>
      </w:r>
      <w:r>
        <w:rPr>
          <w:rFonts w:ascii="Arial" w:hAnsi="Arial"/>
          <w:color w:val="000000" w:themeColor="text1"/>
          <w:szCs w:val="22"/>
        </w:rPr>
        <w:t>, concretament</w:t>
      </w:r>
      <w:r w:rsidR="00ED07B9">
        <w:rPr>
          <w:rFonts w:ascii="Arial" w:hAnsi="Arial"/>
          <w:color w:val="000000" w:themeColor="text1"/>
          <w:szCs w:val="22"/>
        </w:rPr>
        <w:t>:</w:t>
      </w:r>
    </w:p>
    <w:p w14:paraId="72AB5547" w14:textId="77777777" w:rsidR="004746C7" w:rsidRDefault="004746C7">
      <w:pPr>
        <w:rPr>
          <w:rFonts w:ascii="Arial" w:hAnsi="Arial"/>
          <w:color w:val="000000" w:themeColor="text1"/>
          <w:szCs w:val="22"/>
        </w:rPr>
      </w:pPr>
      <w:r>
        <w:rPr>
          <w:rFonts w:ascii="Arial" w:hAnsi="Arial"/>
          <w:color w:val="000000" w:themeColor="text1"/>
          <w:szCs w:val="22"/>
        </w:rPr>
        <w:br w:type="page"/>
      </w:r>
    </w:p>
    <w:tbl>
      <w:tblPr>
        <w:tblW w:w="9213" w:type="dxa"/>
        <w:tblCellMar>
          <w:left w:w="70" w:type="dxa"/>
          <w:right w:w="70" w:type="dxa"/>
        </w:tblCellMar>
        <w:tblLook w:val="04A0" w:firstRow="1" w:lastRow="0" w:firstColumn="1" w:lastColumn="0" w:noHBand="0" w:noVBand="1"/>
      </w:tblPr>
      <w:tblGrid>
        <w:gridCol w:w="2552"/>
        <w:gridCol w:w="1559"/>
        <w:gridCol w:w="1275"/>
        <w:gridCol w:w="1277"/>
        <w:gridCol w:w="1275"/>
        <w:gridCol w:w="1275"/>
      </w:tblGrid>
      <w:tr w:rsidR="00742D27" w:rsidRPr="006A364F" w14:paraId="743D1F8E" w14:textId="77777777" w:rsidTr="007862FD">
        <w:trPr>
          <w:trHeight w:val="900"/>
        </w:trPr>
        <w:tc>
          <w:tcPr>
            <w:tcW w:w="2552" w:type="dxa"/>
            <w:tcBorders>
              <w:top w:val="nil"/>
              <w:left w:val="nil"/>
              <w:bottom w:val="nil"/>
              <w:right w:val="single" w:sz="4" w:space="0" w:color="auto"/>
            </w:tcBorders>
            <w:shd w:val="clear" w:color="auto" w:fill="auto"/>
            <w:noWrap/>
            <w:vAlign w:val="bottom"/>
            <w:hideMark/>
          </w:tcPr>
          <w:p w14:paraId="1A58393B" w14:textId="77777777" w:rsidR="006A364F" w:rsidRPr="006A364F" w:rsidRDefault="006A364F" w:rsidP="006A364F">
            <w:pPr>
              <w:rPr>
                <w:rFonts w:ascii="Times New Roman" w:hAnsi="Times New Roman"/>
                <w:sz w:val="20"/>
                <w:szCs w:val="24"/>
              </w:rPr>
            </w:pPr>
          </w:p>
        </w:tc>
        <w:tc>
          <w:tcPr>
            <w:tcW w:w="1559" w:type="dxa"/>
            <w:tcBorders>
              <w:top w:val="nil"/>
              <w:left w:val="single" w:sz="4" w:space="0" w:color="auto"/>
              <w:bottom w:val="nil"/>
              <w:right w:val="single" w:sz="4" w:space="0" w:color="auto"/>
            </w:tcBorders>
            <w:shd w:val="clear" w:color="auto" w:fill="F2F2F2" w:themeFill="background1" w:themeFillShade="F2"/>
            <w:noWrap/>
            <w:vAlign w:val="bottom"/>
            <w:hideMark/>
          </w:tcPr>
          <w:p w14:paraId="4598465A" w14:textId="77777777" w:rsidR="006A364F" w:rsidRPr="006A364F" w:rsidRDefault="006A364F" w:rsidP="006A364F">
            <w:pPr>
              <w:jc w:val="right"/>
              <w:rPr>
                <w:rFonts w:ascii="Calibri" w:hAnsi="Calibri" w:cs="Calibri"/>
                <w:b/>
                <w:bCs/>
                <w:color w:val="000000"/>
                <w:szCs w:val="22"/>
              </w:rPr>
            </w:pPr>
            <w:r w:rsidRPr="006A364F">
              <w:rPr>
                <w:rFonts w:ascii="Calibri" w:hAnsi="Calibri" w:cs="Calibri"/>
                <w:b/>
                <w:bCs/>
                <w:color w:val="000000"/>
                <w:szCs w:val="22"/>
              </w:rPr>
              <w:t xml:space="preserve"> Bossa Material  </w:t>
            </w:r>
          </w:p>
        </w:tc>
        <w:tc>
          <w:tcPr>
            <w:tcW w:w="1275" w:type="dxa"/>
            <w:tcBorders>
              <w:top w:val="nil"/>
              <w:left w:val="single" w:sz="4" w:space="0" w:color="auto"/>
              <w:bottom w:val="nil"/>
              <w:right w:val="single" w:sz="4" w:space="0" w:color="auto"/>
            </w:tcBorders>
            <w:shd w:val="clear" w:color="auto" w:fill="F2F2F2" w:themeFill="background1" w:themeFillShade="F2"/>
            <w:vAlign w:val="bottom"/>
            <w:hideMark/>
          </w:tcPr>
          <w:p w14:paraId="0543E590" w14:textId="77777777" w:rsidR="00742D27" w:rsidRPr="00742D27" w:rsidRDefault="006A364F" w:rsidP="00742D27">
            <w:pPr>
              <w:jc w:val="right"/>
              <w:rPr>
                <w:rFonts w:ascii="Calibri" w:hAnsi="Calibri" w:cs="Calibri"/>
                <w:bCs/>
                <w:color w:val="000000"/>
                <w:szCs w:val="22"/>
              </w:rPr>
            </w:pPr>
            <w:r w:rsidRPr="006A364F">
              <w:rPr>
                <w:rFonts w:ascii="Calibri" w:hAnsi="Calibri" w:cs="Calibri"/>
                <w:bCs/>
                <w:color w:val="000000"/>
                <w:szCs w:val="22"/>
              </w:rPr>
              <w:t xml:space="preserve"> Bossa de materials</w:t>
            </w:r>
            <w:r w:rsidRPr="006A364F">
              <w:rPr>
                <w:rFonts w:ascii="Calibri" w:hAnsi="Calibri" w:cs="Calibri"/>
                <w:bCs/>
                <w:color w:val="000000"/>
                <w:szCs w:val="22"/>
              </w:rPr>
              <w:br/>
              <w:t>Import màxim ampliaci</w:t>
            </w:r>
            <w:r w:rsidR="00742D27" w:rsidRPr="00742D27">
              <w:rPr>
                <w:rFonts w:ascii="Calibri" w:hAnsi="Calibri" w:cs="Calibri"/>
                <w:bCs/>
                <w:color w:val="000000"/>
                <w:szCs w:val="22"/>
              </w:rPr>
              <w:t>ó 30 %</w:t>
            </w:r>
            <w:r w:rsidRPr="006A364F">
              <w:rPr>
                <w:rFonts w:ascii="Calibri" w:hAnsi="Calibri" w:cs="Calibri"/>
                <w:bCs/>
                <w:color w:val="000000"/>
                <w:szCs w:val="22"/>
              </w:rPr>
              <w:t xml:space="preserve"> </w:t>
            </w:r>
          </w:p>
          <w:p w14:paraId="7DCFD431" w14:textId="4537B5BD" w:rsidR="006A364F" w:rsidRPr="006A364F" w:rsidRDefault="006A364F" w:rsidP="00742D27">
            <w:pPr>
              <w:jc w:val="right"/>
              <w:rPr>
                <w:rFonts w:ascii="Calibri" w:hAnsi="Calibri" w:cs="Calibri"/>
                <w:b/>
                <w:bCs/>
                <w:color w:val="000000"/>
                <w:szCs w:val="22"/>
              </w:rPr>
            </w:pPr>
            <w:r w:rsidRPr="006A364F">
              <w:rPr>
                <w:rFonts w:ascii="Calibri" w:hAnsi="Calibri" w:cs="Calibri"/>
                <w:b/>
                <w:bCs/>
                <w:color w:val="000000"/>
                <w:szCs w:val="22"/>
              </w:rPr>
              <w:t xml:space="preserve">2026 </w:t>
            </w:r>
          </w:p>
        </w:tc>
        <w:tc>
          <w:tcPr>
            <w:tcW w:w="1277" w:type="dxa"/>
            <w:tcBorders>
              <w:top w:val="nil"/>
              <w:left w:val="single" w:sz="4" w:space="0" w:color="auto"/>
              <w:bottom w:val="nil"/>
              <w:right w:val="single" w:sz="4" w:space="0" w:color="auto"/>
            </w:tcBorders>
            <w:shd w:val="clear" w:color="auto" w:fill="F2F2F2" w:themeFill="background1" w:themeFillShade="F2"/>
            <w:vAlign w:val="bottom"/>
            <w:hideMark/>
          </w:tcPr>
          <w:p w14:paraId="44678BA6" w14:textId="77777777" w:rsidR="007862FD" w:rsidRDefault="006A364F" w:rsidP="00742D27">
            <w:pPr>
              <w:jc w:val="right"/>
              <w:rPr>
                <w:rFonts w:ascii="Calibri" w:hAnsi="Calibri" w:cs="Calibri"/>
                <w:bCs/>
                <w:color w:val="000000"/>
                <w:szCs w:val="22"/>
              </w:rPr>
            </w:pPr>
            <w:r w:rsidRPr="006A364F">
              <w:rPr>
                <w:rFonts w:ascii="Calibri" w:hAnsi="Calibri" w:cs="Calibri"/>
                <w:bCs/>
                <w:color w:val="000000"/>
                <w:szCs w:val="22"/>
              </w:rPr>
              <w:t xml:space="preserve"> </w:t>
            </w:r>
            <w:r w:rsidR="00742D27" w:rsidRPr="006A364F">
              <w:rPr>
                <w:rFonts w:ascii="Calibri" w:hAnsi="Calibri" w:cs="Calibri"/>
                <w:bCs/>
                <w:color w:val="000000"/>
                <w:szCs w:val="22"/>
              </w:rPr>
              <w:t>Bossa de materials</w:t>
            </w:r>
            <w:r w:rsidR="00742D27" w:rsidRPr="006A364F">
              <w:rPr>
                <w:rFonts w:ascii="Calibri" w:hAnsi="Calibri" w:cs="Calibri"/>
                <w:bCs/>
                <w:color w:val="000000"/>
                <w:szCs w:val="22"/>
              </w:rPr>
              <w:br/>
              <w:t>Import màxim ampliaci</w:t>
            </w:r>
            <w:r w:rsidR="00742D27" w:rsidRPr="00742D27">
              <w:rPr>
                <w:rFonts w:ascii="Calibri" w:hAnsi="Calibri" w:cs="Calibri"/>
                <w:bCs/>
                <w:color w:val="000000"/>
                <w:szCs w:val="22"/>
              </w:rPr>
              <w:t>ó</w:t>
            </w:r>
            <w:r w:rsidR="00742D27">
              <w:rPr>
                <w:rFonts w:ascii="Calibri" w:hAnsi="Calibri" w:cs="Calibri"/>
                <w:bCs/>
                <w:color w:val="000000"/>
                <w:szCs w:val="22"/>
              </w:rPr>
              <w:t xml:space="preserve"> </w:t>
            </w:r>
          </w:p>
          <w:p w14:paraId="1DEE21E4" w14:textId="4D2CA29F" w:rsidR="00742D27" w:rsidRPr="00742D27" w:rsidRDefault="00742D27" w:rsidP="00742D27">
            <w:pPr>
              <w:jc w:val="right"/>
              <w:rPr>
                <w:rFonts w:ascii="Calibri" w:hAnsi="Calibri" w:cs="Calibri"/>
                <w:bCs/>
                <w:color w:val="000000"/>
                <w:szCs w:val="22"/>
              </w:rPr>
            </w:pPr>
            <w:r>
              <w:rPr>
                <w:rFonts w:ascii="Calibri" w:hAnsi="Calibri" w:cs="Calibri"/>
                <w:bCs/>
                <w:color w:val="000000"/>
                <w:szCs w:val="22"/>
              </w:rPr>
              <w:t xml:space="preserve">30 </w:t>
            </w:r>
            <w:r w:rsidRPr="00742D27">
              <w:rPr>
                <w:rFonts w:ascii="Calibri" w:hAnsi="Calibri" w:cs="Calibri"/>
                <w:bCs/>
                <w:color w:val="000000"/>
                <w:szCs w:val="22"/>
              </w:rPr>
              <w:t>%</w:t>
            </w:r>
            <w:r w:rsidRPr="006A364F">
              <w:rPr>
                <w:rFonts w:ascii="Calibri" w:hAnsi="Calibri" w:cs="Calibri"/>
                <w:bCs/>
                <w:color w:val="000000"/>
                <w:szCs w:val="22"/>
              </w:rPr>
              <w:t xml:space="preserve"> </w:t>
            </w:r>
          </w:p>
          <w:p w14:paraId="290C526A" w14:textId="4506BF42" w:rsidR="006A364F" w:rsidRPr="006A364F" w:rsidRDefault="00742D27" w:rsidP="00742D27">
            <w:pPr>
              <w:jc w:val="right"/>
              <w:rPr>
                <w:rFonts w:ascii="Calibri" w:hAnsi="Calibri" w:cs="Calibri"/>
                <w:b/>
                <w:bCs/>
                <w:color w:val="000000"/>
                <w:szCs w:val="22"/>
              </w:rPr>
            </w:pPr>
            <w:r w:rsidRPr="006A364F">
              <w:rPr>
                <w:rFonts w:ascii="Calibri" w:hAnsi="Calibri" w:cs="Calibri"/>
                <w:b/>
                <w:bCs/>
                <w:color w:val="000000"/>
                <w:szCs w:val="22"/>
              </w:rPr>
              <w:t>202</w:t>
            </w:r>
            <w:r w:rsidRPr="00742D27">
              <w:rPr>
                <w:rFonts w:ascii="Calibri" w:hAnsi="Calibri" w:cs="Calibri"/>
                <w:b/>
                <w:bCs/>
                <w:color w:val="000000"/>
                <w:szCs w:val="22"/>
              </w:rPr>
              <w:t>7</w:t>
            </w:r>
          </w:p>
        </w:tc>
        <w:tc>
          <w:tcPr>
            <w:tcW w:w="1275" w:type="dxa"/>
            <w:tcBorders>
              <w:top w:val="nil"/>
              <w:left w:val="single" w:sz="4" w:space="0" w:color="auto"/>
              <w:bottom w:val="nil"/>
              <w:right w:val="single" w:sz="4" w:space="0" w:color="auto"/>
            </w:tcBorders>
            <w:shd w:val="clear" w:color="auto" w:fill="F2F2F2" w:themeFill="background1" w:themeFillShade="F2"/>
            <w:vAlign w:val="bottom"/>
            <w:hideMark/>
          </w:tcPr>
          <w:p w14:paraId="4A63B7E0" w14:textId="77777777" w:rsidR="00742D27" w:rsidRPr="00742D27" w:rsidRDefault="00742D27" w:rsidP="00742D27">
            <w:pPr>
              <w:jc w:val="right"/>
              <w:rPr>
                <w:rFonts w:ascii="Calibri" w:hAnsi="Calibri" w:cs="Calibri"/>
                <w:bCs/>
                <w:color w:val="000000"/>
                <w:szCs w:val="22"/>
              </w:rPr>
            </w:pPr>
            <w:r w:rsidRPr="006A364F">
              <w:rPr>
                <w:rFonts w:ascii="Calibri" w:hAnsi="Calibri" w:cs="Calibri"/>
                <w:bCs/>
                <w:color w:val="000000"/>
                <w:szCs w:val="22"/>
              </w:rPr>
              <w:t>Bossa de materials</w:t>
            </w:r>
            <w:r w:rsidRPr="006A364F">
              <w:rPr>
                <w:rFonts w:ascii="Calibri" w:hAnsi="Calibri" w:cs="Calibri"/>
                <w:bCs/>
                <w:color w:val="000000"/>
                <w:szCs w:val="22"/>
              </w:rPr>
              <w:br/>
              <w:t>Import màxim ampliaci</w:t>
            </w:r>
            <w:r w:rsidRPr="00742D27">
              <w:rPr>
                <w:rFonts w:ascii="Calibri" w:hAnsi="Calibri" w:cs="Calibri"/>
                <w:bCs/>
                <w:color w:val="000000"/>
                <w:szCs w:val="22"/>
              </w:rPr>
              <w:t>ó 30 %</w:t>
            </w:r>
            <w:r w:rsidRPr="006A364F">
              <w:rPr>
                <w:rFonts w:ascii="Calibri" w:hAnsi="Calibri" w:cs="Calibri"/>
                <w:bCs/>
                <w:color w:val="000000"/>
                <w:szCs w:val="22"/>
              </w:rPr>
              <w:t xml:space="preserve"> </w:t>
            </w:r>
          </w:p>
          <w:p w14:paraId="58C274AA" w14:textId="48B4014A" w:rsidR="006A364F" w:rsidRPr="006A364F" w:rsidRDefault="00742D27" w:rsidP="00742D27">
            <w:pPr>
              <w:jc w:val="right"/>
              <w:rPr>
                <w:rFonts w:ascii="Calibri" w:hAnsi="Calibri" w:cs="Calibri"/>
                <w:b/>
                <w:bCs/>
                <w:color w:val="000000"/>
                <w:szCs w:val="22"/>
              </w:rPr>
            </w:pPr>
            <w:r w:rsidRPr="006A364F">
              <w:rPr>
                <w:rFonts w:ascii="Calibri" w:hAnsi="Calibri" w:cs="Calibri"/>
                <w:b/>
                <w:bCs/>
                <w:color w:val="000000"/>
                <w:szCs w:val="22"/>
              </w:rPr>
              <w:t>202</w:t>
            </w:r>
            <w:r w:rsidRPr="00742D27">
              <w:rPr>
                <w:rFonts w:ascii="Calibri" w:hAnsi="Calibri" w:cs="Calibri"/>
                <w:b/>
                <w:bCs/>
                <w:color w:val="000000"/>
                <w:szCs w:val="22"/>
              </w:rPr>
              <w:t>8</w:t>
            </w:r>
          </w:p>
        </w:tc>
        <w:tc>
          <w:tcPr>
            <w:tcW w:w="1275" w:type="dxa"/>
            <w:tcBorders>
              <w:top w:val="nil"/>
              <w:left w:val="single" w:sz="4" w:space="0" w:color="auto"/>
              <w:bottom w:val="nil"/>
              <w:right w:val="single" w:sz="4" w:space="0" w:color="auto"/>
            </w:tcBorders>
            <w:shd w:val="clear" w:color="auto" w:fill="F2F2F2" w:themeFill="background1" w:themeFillShade="F2"/>
            <w:vAlign w:val="bottom"/>
            <w:hideMark/>
          </w:tcPr>
          <w:p w14:paraId="0BE134FF" w14:textId="77777777" w:rsidR="00742D27" w:rsidRPr="00742D27" w:rsidRDefault="006A364F" w:rsidP="00742D27">
            <w:pPr>
              <w:jc w:val="right"/>
              <w:rPr>
                <w:rFonts w:ascii="Calibri" w:hAnsi="Calibri" w:cs="Calibri"/>
                <w:bCs/>
                <w:color w:val="000000"/>
                <w:szCs w:val="22"/>
              </w:rPr>
            </w:pPr>
            <w:r w:rsidRPr="006A364F">
              <w:rPr>
                <w:rFonts w:ascii="Calibri" w:hAnsi="Calibri" w:cs="Calibri"/>
                <w:bCs/>
                <w:color w:val="000000"/>
                <w:szCs w:val="22"/>
              </w:rPr>
              <w:t xml:space="preserve"> </w:t>
            </w:r>
            <w:r w:rsidR="00742D27" w:rsidRPr="006A364F">
              <w:rPr>
                <w:rFonts w:ascii="Calibri" w:hAnsi="Calibri" w:cs="Calibri"/>
                <w:bCs/>
                <w:color w:val="000000"/>
                <w:szCs w:val="22"/>
              </w:rPr>
              <w:t>Bossa de materials</w:t>
            </w:r>
            <w:r w:rsidR="00742D27" w:rsidRPr="006A364F">
              <w:rPr>
                <w:rFonts w:ascii="Calibri" w:hAnsi="Calibri" w:cs="Calibri"/>
                <w:bCs/>
                <w:color w:val="000000"/>
                <w:szCs w:val="22"/>
              </w:rPr>
              <w:br/>
              <w:t>Import màxim ampliaci</w:t>
            </w:r>
            <w:r w:rsidR="00742D27" w:rsidRPr="00742D27">
              <w:rPr>
                <w:rFonts w:ascii="Calibri" w:hAnsi="Calibri" w:cs="Calibri"/>
                <w:bCs/>
                <w:color w:val="000000"/>
                <w:szCs w:val="22"/>
              </w:rPr>
              <w:t>ó 30 %</w:t>
            </w:r>
            <w:r w:rsidR="00742D27" w:rsidRPr="006A364F">
              <w:rPr>
                <w:rFonts w:ascii="Calibri" w:hAnsi="Calibri" w:cs="Calibri"/>
                <w:bCs/>
                <w:color w:val="000000"/>
                <w:szCs w:val="22"/>
              </w:rPr>
              <w:t xml:space="preserve"> </w:t>
            </w:r>
          </w:p>
          <w:p w14:paraId="37027487" w14:textId="28153A52" w:rsidR="006A364F" w:rsidRPr="006A364F" w:rsidRDefault="00742D27" w:rsidP="00742D27">
            <w:pPr>
              <w:jc w:val="right"/>
              <w:rPr>
                <w:rFonts w:ascii="Calibri" w:hAnsi="Calibri" w:cs="Calibri"/>
                <w:b/>
                <w:bCs/>
                <w:color w:val="000000"/>
                <w:szCs w:val="22"/>
              </w:rPr>
            </w:pPr>
            <w:r w:rsidRPr="006A364F">
              <w:rPr>
                <w:rFonts w:ascii="Calibri" w:hAnsi="Calibri" w:cs="Calibri"/>
                <w:b/>
                <w:bCs/>
                <w:color w:val="000000"/>
                <w:szCs w:val="22"/>
              </w:rPr>
              <w:t>202</w:t>
            </w:r>
            <w:r w:rsidRPr="00742D27">
              <w:rPr>
                <w:rFonts w:ascii="Calibri" w:hAnsi="Calibri" w:cs="Calibri"/>
                <w:b/>
                <w:bCs/>
                <w:color w:val="000000"/>
                <w:szCs w:val="22"/>
              </w:rPr>
              <w:t>9</w:t>
            </w:r>
          </w:p>
        </w:tc>
      </w:tr>
      <w:tr w:rsidR="00742D27" w:rsidRPr="006A364F" w14:paraId="4FD145EF" w14:textId="77777777" w:rsidTr="007862FD">
        <w:trPr>
          <w:trHeight w:val="300"/>
        </w:trPr>
        <w:tc>
          <w:tcPr>
            <w:tcW w:w="2552" w:type="dxa"/>
            <w:tcBorders>
              <w:top w:val="nil"/>
              <w:left w:val="nil"/>
              <w:bottom w:val="single" w:sz="4" w:space="0" w:color="auto"/>
              <w:right w:val="single" w:sz="4" w:space="0" w:color="auto"/>
            </w:tcBorders>
            <w:shd w:val="clear" w:color="auto" w:fill="auto"/>
            <w:noWrap/>
            <w:vAlign w:val="bottom"/>
            <w:hideMark/>
          </w:tcPr>
          <w:p w14:paraId="67F0737C" w14:textId="77777777" w:rsidR="006A364F" w:rsidRPr="006A364F" w:rsidRDefault="006A364F" w:rsidP="006A364F">
            <w:pPr>
              <w:jc w:val="right"/>
              <w:rPr>
                <w:rFonts w:ascii="Calibri" w:hAnsi="Calibri" w:cs="Calibri"/>
                <w:color w:val="000000"/>
                <w:szCs w:val="22"/>
              </w:rPr>
            </w:pPr>
            <w:r w:rsidRPr="006A364F">
              <w:rPr>
                <w:rFonts w:ascii="Calibri" w:hAnsi="Calibri" w:cs="Calibri"/>
                <w:color w:val="000000"/>
                <w:szCs w:val="22"/>
              </w:rPr>
              <w:t> </w:t>
            </w:r>
          </w:p>
        </w:tc>
        <w:tc>
          <w:tcPr>
            <w:tcW w:w="1559"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E8B4147" w14:textId="77777777" w:rsidR="006A364F" w:rsidRPr="006A364F" w:rsidRDefault="006A364F" w:rsidP="006A364F">
            <w:pPr>
              <w:jc w:val="right"/>
              <w:rPr>
                <w:rFonts w:ascii="Calibri" w:hAnsi="Calibri" w:cs="Calibri"/>
                <w:color w:val="000000"/>
                <w:szCs w:val="22"/>
              </w:rPr>
            </w:pPr>
            <w:r w:rsidRPr="006A364F">
              <w:rPr>
                <w:rFonts w:ascii="Calibri" w:hAnsi="Calibri" w:cs="Calibri"/>
                <w:color w:val="000000"/>
                <w:szCs w:val="22"/>
              </w:rPr>
              <w:t xml:space="preserve"> IVA exclòs </w:t>
            </w:r>
          </w:p>
        </w:tc>
        <w:tc>
          <w:tcPr>
            <w:tcW w:w="1275"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0F54037C" w14:textId="77777777" w:rsidR="006A364F" w:rsidRPr="006A364F" w:rsidRDefault="006A364F" w:rsidP="006A364F">
            <w:pPr>
              <w:jc w:val="right"/>
              <w:rPr>
                <w:rFonts w:ascii="Calibri" w:hAnsi="Calibri" w:cs="Calibri"/>
                <w:color w:val="000000"/>
                <w:szCs w:val="22"/>
              </w:rPr>
            </w:pPr>
            <w:r w:rsidRPr="006A364F">
              <w:rPr>
                <w:rFonts w:ascii="Calibri" w:hAnsi="Calibri" w:cs="Calibri"/>
                <w:color w:val="000000"/>
                <w:szCs w:val="22"/>
              </w:rPr>
              <w:t xml:space="preserve">  IVA exclòs </w:t>
            </w:r>
          </w:p>
        </w:tc>
        <w:tc>
          <w:tcPr>
            <w:tcW w:w="1277"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516527D" w14:textId="77777777" w:rsidR="006A364F" w:rsidRPr="006A364F" w:rsidRDefault="006A364F" w:rsidP="006A364F">
            <w:pPr>
              <w:jc w:val="right"/>
              <w:rPr>
                <w:rFonts w:ascii="Calibri" w:hAnsi="Calibri" w:cs="Calibri"/>
                <w:color w:val="000000"/>
                <w:szCs w:val="22"/>
              </w:rPr>
            </w:pPr>
            <w:r w:rsidRPr="006A364F">
              <w:rPr>
                <w:rFonts w:ascii="Calibri" w:hAnsi="Calibri" w:cs="Calibri"/>
                <w:color w:val="000000"/>
                <w:szCs w:val="22"/>
              </w:rPr>
              <w:t xml:space="preserve">  IVA exclòs </w:t>
            </w:r>
          </w:p>
        </w:tc>
        <w:tc>
          <w:tcPr>
            <w:tcW w:w="1275"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4673FDA" w14:textId="77777777" w:rsidR="006A364F" w:rsidRPr="006A364F" w:rsidRDefault="006A364F" w:rsidP="006A364F">
            <w:pPr>
              <w:jc w:val="right"/>
              <w:rPr>
                <w:rFonts w:ascii="Calibri" w:hAnsi="Calibri" w:cs="Calibri"/>
                <w:color w:val="000000"/>
                <w:szCs w:val="22"/>
              </w:rPr>
            </w:pPr>
            <w:r w:rsidRPr="006A364F">
              <w:rPr>
                <w:rFonts w:ascii="Calibri" w:hAnsi="Calibri" w:cs="Calibri"/>
                <w:color w:val="000000"/>
                <w:szCs w:val="22"/>
              </w:rPr>
              <w:t xml:space="preserve">  IVA exclòs </w:t>
            </w:r>
          </w:p>
        </w:tc>
        <w:tc>
          <w:tcPr>
            <w:tcW w:w="1275"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6809821B" w14:textId="77777777" w:rsidR="006A364F" w:rsidRPr="006A364F" w:rsidRDefault="006A364F" w:rsidP="006A364F">
            <w:pPr>
              <w:jc w:val="right"/>
              <w:rPr>
                <w:rFonts w:ascii="Calibri" w:hAnsi="Calibri" w:cs="Calibri"/>
                <w:color w:val="000000"/>
                <w:szCs w:val="22"/>
              </w:rPr>
            </w:pPr>
            <w:r w:rsidRPr="006A364F">
              <w:rPr>
                <w:rFonts w:ascii="Calibri" w:hAnsi="Calibri" w:cs="Calibri"/>
                <w:color w:val="000000"/>
                <w:szCs w:val="22"/>
              </w:rPr>
              <w:t xml:space="preserve">  IVA exclòs </w:t>
            </w:r>
          </w:p>
        </w:tc>
      </w:tr>
      <w:tr w:rsidR="007862FD" w:rsidRPr="006A364F" w14:paraId="2C26373B" w14:textId="77777777" w:rsidTr="007862F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4D2E5" w14:textId="519EEF1A" w:rsidR="006A364F" w:rsidRPr="006A364F" w:rsidRDefault="006A364F" w:rsidP="00742D27">
            <w:pPr>
              <w:rPr>
                <w:rFonts w:ascii="Calibri" w:hAnsi="Calibri" w:cs="Calibri"/>
                <w:color w:val="000000"/>
                <w:szCs w:val="22"/>
              </w:rPr>
            </w:pPr>
            <w:r w:rsidRPr="006A364F">
              <w:rPr>
                <w:rFonts w:ascii="Calibri" w:hAnsi="Calibri" w:cs="Calibri"/>
                <w:color w:val="000000"/>
                <w:szCs w:val="22"/>
              </w:rPr>
              <w:t xml:space="preserve"> LOT 1 </w:t>
            </w:r>
            <w:r w:rsidR="00742D27">
              <w:rPr>
                <w:rFonts w:ascii="Calibri" w:hAnsi="Calibri" w:cs="Calibri"/>
                <w:color w:val="000000"/>
                <w:szCs w:val="22"/>
              </w:rPr>
              <w:t>Barcelona</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CB5256" w14:textId="31AD5FE8" w:rsidR="006A364F" w:rsidRPr="006A364F" w:rsidRDefault="00B31EBD" w:rsidP="00742D27">
            <w:pPr>
              <w:jc w:val="right"/>
              <w:rPr>
                <w:rFonts w:ascii="Calibri" w:hAnsi="Calibri" w:cs="Calibri"/>
                <w:color w:val="000000"/>
                <w:szCs w:val="22"/>
              </w:rPr>
            </w:pPr>
            <w:r>
              <w:rPr>
                <w:rFonts w:ascii="Calibri" w:hAnsi="Calibri" w:cs="Calibri"/>
                <w:color w:val="000000"/>
                <w:szCs w:val="22"/>
              </w:rPr>
              <w:t xml:space="preserve">74.903,62 </w:t>
            </w:r>
            <w:r w:rsidR="006A364F" w:rsidRPr="006A364F">
              <w:rPr>
                <w:rFonts w:ascii="Calibri" w:hAnsi="Calibri" w:cs="Calibri"/>
                <w:color w:val="000000"/>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22A175" w14:textId="2E51C566" w:rsidR="006A364F" w:rsidRPr="006A364F" w:rsidRDefault="003B2553" w:rsidP="00742D27">
            <w:pPr>
              <w:jc w:val="right"/>
              <w:rPr>
                <w:rFonts w:ascii="Calibri" w:hAnsi="Calibri" w:cs="Calibri"/>
                <w:color w:val="000000"/>
                <w:szCs w:val="22"/>
              </w:rPr>
            </w:pPr>
            <w:r>
              <w:rPr>
                <w:rFonts w:ascii="Calibri" w:hAnsi="Calibri" w:cs="Calibri"/>
                <w:color w:val="000000"/>
                <w:szCs w:val="22"/>
              </w:rPr>
              <w:t>22.471,09</w:t>
            </w:r>
            <w:r w:rsidR="002B0E72">
              <w:rPr>
                <w:rFonts w:ascii="Calibri" w:hAnsi="Calibri" w:cs="Calibri"/>
                <w:color w:val="000000"/>
                <w:szCs w:val="22"/>
              </w:rPr>
              <w:t xml:space="preserve"> €</w:t>
            </w:r>
            <w:r>
              <w:rPr>
                <w:rFonts w:ascii="Calibri" w:hAnsi="Calibri" w:cs="Calibri"/>
                <w:color w:val="000000"/>
                <w:szCs w:val="22"/>
              </w:rPr>
              <w:t xml:space="preserve"> </w:t>
            </w:r>
            <w:r w:rsidR="006A364F" w:rsidRPr="006A364F">
              <w:rPr>
                <w:rFonts w:ascii="Calibri" w:hAnsi="Calibri" w:cs="Calibri"/>
                <w:color w:val="000000"/>
                <w:szCs w:val="22"/>
              </w:rPr>
              <w:t xml:space="preserve"> </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98D4C8" w14:textId="335D1B1C"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22.471,09 €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7B6E1" w14:textId="2F2C015E"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22.471,09 €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F8E63" w14:textId="55B2D71F"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22.471,09 € </w:t>
            </w:r>
          </w:p>
        </w:tc>
      </w:tr>
      <w:tr w:rsidR="007862FD" w:rsidRPr="006A364F" w14:paraId="0B9554A3" w14:textId="77777777" w:rsidTr="007862F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193B2" w14:textId="670FEF00" w:rsidR="006A364F" w:rsidRPr="006A364F" w:rsidRDefault="006A364F" w:rsidP="00742D27">
            <w:pPr>
              <w:rPr>
                <w:rFonts w:ascii="Calibri" w:hAnsi="Calibri" w:cs="Calibri"/>
                <w:color w:val="000000"/>
                <w:szCs w:val="22"/>
              </w:rPr>
            </w:pPr>
            <w:r w:rsidRPr="006A364F">
              <w:rPr>
                <w:rFonts w:ascii="Calibri" w:hAnsi="Calibri" w:cs="Calibri"/>
                <w:color w:val="000000"/>
                <w:szCs w:val="22"/>
              </w:rPr>
              <w:t xml:space="preserve"> LOT 2 </w:t>
            </w:r>
            <w:r w:rsidR="00742D27">
              <w:rPr>
                <w:rFonts w:ascii="Calibri" w:hAnsi="Calibri" w:cs="Calibri"/>
                <w:color w:val="000000"/>
                <w:szCs w:val="22"/>
              </w:rPr>
              <w:t>Girona</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2BF586" w14:textId="4E3FAFDE" w:rsidR="006A364F" w:rsidRPr="006A364F" w:rsidRDefault="00B31EBD" w:rsidP="00742D27">
            <w:pPr>
              <w:jc w:val="right"/>
              <w:rPr>
                <w:rFonts w:ascii="Calibri" w:hAnsi="Calibri" w:cs="Calibri"/>
                <w:color w:val="000000"/>
                <w:szCs w:val="22"/>
              </w:rPr>
            </w:pPr>
            <w:r>
              <w:rPr>
                <w:rFonts w:ascii="Calibri" w:hAnsi="Calibri" w:cs="Calibri"/>
                <w:color w:val="000000"/>
                <w:szCs w:val="22"/>
              </w:rPr>
              <w:t xml:space="preserve">38.039,57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76D1B4" w14:textId="66BFADF1" w:rsidR="006A364F" w:rsidRPr="006A364F" w:rsidRDefault="003B2553" w:rsidP="00742D27">
            <w:pPr>
              <w:jc w:val="right"/>
              <w:rPr>
                <w:rFonts w:ascii="Calibri" w:hAnsi="Calibri" w:cs="Calibri"/>
                <w:color w:val="000000"/>
                <w:szCs w:val="22"/>
              </w:rPr>
            </w:pPr>
            <w:r>
              <w:rPr>
                <w:rFonts w:ascii="Calibri" w:hAnsi="Calibri" w:cs="Calibri"/>
                <w:color w:val="000000"/>
                <w:szCs w:val="22"/>
              </w:rPr>
              <w:t>11.411,87</w:t>
            </w:r>
            <w:r w:rsidR="002B0E72">
              <w:rPr>
                <w:rFonts w:ascii="Calibri" w:hAnsi="Calibri" w:cs="Calibri"/>
                <w:color w:val="000000"/>
                <w:szCs w:val="22"/>
              </w:rPr>
              <w:t xml:space="preserve"> €</w:t>
            </w:r>
            <w:r>
              <w:rPr>
                <w:rFonts w:ascii="Calibri" w:hAnsi="Calibri" w:cs="Calibri"/>
                <w:color w:val="000000"/>
                <w:szCs w:val="22"/>
              </w:rPr>
              <w:t xml:space="preserve"> </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578676" w14:textId="1839C032"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11.411,87 €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CE2CD2" w14:textId="13EA864C"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11.411,87 €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9A2BF6" w14:textId="3BE78F8A"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11.411,87 € </w:t>
            </w:r>
          </w:p>
        </w:tc>
      </w:tr>
      <w:tr w:rsidR="007862FD" w:rsidRPr="006A364F" w14:paraId="43970555" w14:textId="77777777" w:rsidTr="007862F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CA3A3" w14:textId="509FB6C2" w:rsidR="006A364F" w:rsidRPr="006A364F" w:rsidRDefault="006A364F" w:rsidP="00742D27">
            <w:pPr>
              <w:rPr>
                <w:rFonts w:ascii="Calibri" w:hAnsi="Calibri" w:cs="Calibri"/>
                <w:color w:val="000000"/>
                <w:szCs w:val="22"/>
              </w:rPr>
            </w:pPr>
            <w:r w:rsidRPr="006A364F">
              <w:rPr>
                <w:rFonts w:ascii="Calibri" w:hAnsi="Calibri" w:cs="Calibri"/>
                <w:color w:val="000000"/>
                <w:szCs w:val="22"/>
              </w:rPr>
              <w:t xml:space="preserve"> LOT 3</w:t>
            </w:r>
            <w:r w:rsidR="00742D27">
              <w:rPr>
                <w:rFonts w:ascii="Calibri" w:hAnsi="Calibri" w:cs="Calibri"/>
                <w:color w:val="000000"/>
                <w:szCs w:val="22"/>
              </w:rPr>
              <w:t xml:space="preserve"> Lleida</w:t>
            </w:r>
            <w:r w:rsidRPr="006A364F">
              <w:rPr>
                <w:rFonts w:ascii="Calibri" w:hAnsi="Calibri" w:cs="Calibri"/>
                <w:color w:val="000000"/>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EADC8" w14:textId="744F4A20" w:rsidR="006A364F" w:rsidRPr="006A364F" w:rsidRDefault="00B31EBD" w:rsidP="00742D27">
            <w:pPr>
              <w:jc w:val="right"/>
              <w:rPr>
                <w:rFonts w:ascii="Calibri" w:hAnsi="Calibri" w:cs="Calibri"/>
                <w:color w:val="000000"/>
                <w:szCs w:val="22"/>
              </w:rPr>
            </w:pPr>
            <w:r>
              <w:rPr>
                <w:rFonts w:ascii="Calibri" w:hAnsi="Calibri" w:cs="Calibri"/>
                <w:color w:val="000000"/>
                <w:szCs w:val="22"/>
              </w:rPr>
              <w:t xml:space="preserve">44.729,17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DBE60" w14:textId="436C3384" w:rsidR="006A364F" w:rsidRPr="006A364F" w:rsidRDefault="003B2553" w:rsidP="00742D27">
            <w:pPr>
              <w:jc w:val="right"/>
              <w:rPr>
                <w:rFonts w:ascii="Calibri" w:hAnsi="Calibri" w:cs="Calibri"/>
                <w:color w:val="000000"/>
                <w:szCs w:val="22"/>
              </w:rPr>
            </w:pPr>
            <w:r>
              <w:rPr>
                <w:rFonts w:ascii="Calibri" w:hAnsi="Calibri" w:cs="Calibri"/>
                <w:color w:val="000000"/>
                <w:szCs w:val="22"/>
              </w:rPr>
              <w:t>13.418,75</w:t>
            </w:r>
            <w:r w:rsidR="002B0E72">
              <w:rPr>
                <w:rFonts w:ascii="Calibri" w:hAnsi="Calibri" w:cs="Calibri"/>
                <w:color w:val="000000"/>
                <w:szCs w:val="22"/>
              </w:rPr>
              <w:t xml:space="preserve"> €</w:t>
            </w:r>
            <w:r>
              <w:rPr>
                <w:rFonts w:ascii="Calibri" w:hAnsi="Calibri" w:cs="Calibri"/>
                <w:color w:val="000000"/>
                <w:szCs w:val="22"/>
              </w:rPr>
              <w:t xml:space="preserve"> </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DD584A" w14:textId="77D77C38"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13.418,75 €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9112FB" w14:textId="4364C5EC"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13.418,75 €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20A03" w14:textId="610FE779"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13.418,75 € </w:t>
            </w:r>
          </w:p>
        </w:tc>
      </w:tr>
      <w:tr w:rsidR="007862FD" w:rsidRPr="006A364F" w14:paraId="2F88911E" w14:textId="77777777" w:rsidTr="007862F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46B9E" w14:textId="5D750FAF" w:rsidR="006A364F" w:rsidRPr="006A364F" w:rsidRDefault="006A364F" w:rsidP="00742D27">
            <w:pPr>
              <w:rPr>
                <w:rFonts w:ascii="Calibri" w:hAnsi="Calibri" w:cs="Calibri"/>
                <w:szCs w:val="22"/>
              </w:rPr>
            </w:pPr>
            <w:r w:rsidRPr="006A364F">
              <w:rPr>
                <w:rFonts w:ascii="Calibri" w:hAnsi="Calibri" w:cs="Calibri"/>
                <w:szCs w:val="22"/>
              </w:rPr>
              <w:t xml:space="preserve"> LOT 4 T</w:t>
            </w:r>
            <w:r w:rsidR="00742D27">
              <w:rPr>
                <w:rFonts w:ascii="Calibri" w:hAnsi="Calibri" w:cs="Calibri"/>
                <w:szCs w:val="22"/>
              </w:rPr>
              <w:t>arragona</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9148CB" w14:textId="4F7CB0B6" w:rsidR="006A364F" w:rsidRPr="006A364F" w:rsidRDefault="00B31EBD" w:rsidP="00742D27">
            <w:pPr>
              <w:jc w:val="right"/>
              <w:rPr>
                <w:rFonts w:ascii="Calibri" w:hAnsi="Calibri" w:cs="Calibri"/>
                <w:szCs w:val="22"/>
              </w:rPr>
            </w:pPr>
            <w:r>
              <w:rPr>
                <w:rFonts w:ascii="Calibri" w:hAnsi="Calibri" w:cs="Calibri"/>
                <w:szCs w:val="22"/>
              </w:rPr>
              <w:t xml:space="preserve">48.732,70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256A8" w14:textId="6BF53D2D" w:rsidR="006A364F" w:rsidRPr="006A364F" w:rsidRDefault="003B2553" w:rsidP="00742D27">
            <w:pPr>
              <w:jc w:val="right"/>
              <w:rPr>
                <w:rFonts w:ascii="Calibri" w:hAnsi="Calibri" w:cs="Calibri"/>
                <w:color w:val="000000"/>
                <w:szCs w:val="22"/>
              </w:rPr>
            </w:pPr>
            <w:r>
              <w:rPr>
                <w:rFonts w:ascii="Calibri" w:hAnsi="Calibri" w:cs="Calibri"/>
                <w:color w:val="000000"/>
                <w:szCs w:val="22"/>
              </w:rPr>
              <w:t>14.619,81</w:t>
            </w:r>
            <w:r w:rsidR="002B0E72">
              <w:rPr>
                <w:rFonts w:ascii="Calibri" w:hAnsi="Calibri" w:cs="Calibri"/>
                <w:color w:val="000000"/>
                <w:szCs w:val="22"/>
              </w:rPr>
              <w:t xml:space="preserve"> €</w:t>
            </w:r>
            <w:r>
              <w:rPr>
                <w:rFonts w:ascii="Calibri" w:hAnsi="Calibri" w:cs="Calibri"/>
                <w:color w:val="000000"/>
                <w:szCs w:val="22"/>
              </w:rPr>
              <w:t xml:space="preserve"> </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34CBC" w14:textId="439BEA9D"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14.619,81 €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03C31B" w14:textId="1A2B68B6"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14.619,81 €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60B190" w14:textId="5A2E3B03"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14.619,81 € </w:t>
            </w:r>
          </w:p>
        </w:tc>
      </w:tr>
      <w:tr w:rsidR="007862FD" w:rsidRPr="006A364F" w14:paraId="239B7287" w14:textId="77777777" w:rsidTr="007862FD">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40165" w14:textId="4E7CCB43" w:rsidR="006A364F" w:rsidRPr="006A364F" w:rsidRDefault="006A364F" w:rsidP="00742D27">
            <w:pPr>
              <w:rPr>
                <w:rFonts w:ascii="Calibri" w:hAnsi="Calibri" w:cs="Calibri"/>
                <w:color w:val="000000"/>
                <w:szCs w:val="22"/>
              </w:rPr>
            </w:pPr>
            <w:r w:rsidRPr="006A364F">
              <w:rPr>
                <w:rFonts w:ascii="Calibri" w:hAnsi="Calibri" w:cs="Calibri"/>
                <w:color w:val="000000"/>
                <w:szCs w:val="22"/>
              </w:rPr>
              <w:t xml:space="preserve"> LOT 5 </w:t>
            </w:r>
            <w:r w:rsidR="00742D27">
              <w:rPr>
                <w:rFonts w:ascii="Calibri" w:hAnsi="Calibri" w:cs="Calibri"/>
                <w:color w:val="000000"/>
                <w:szCs w:val="22"/>
              </w:rPr>
              <w:t>No Patrimonial</w:t>
            </w:r>
            <w:r w:rsidRPr="006A364F">
              <w:rPr>
                <w:rFonts w:ascii="Calibri" w:hAnsi="Calibri" w:cs="Calibri"/>
                <w:color w:val="000000"/>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63CD5" w14:textId="67617EEB" w:rsidR="006A364F" w:rsidRPr="006A364F" w:rsidRDefault="00B31EBD" w:rsidP="00742D27">
            <w:pPr>
              <w:jc w:val="right"/>
              <w:rPr>
                <w:rFonts w:ascii="Calibri" w:hAnsi="Calibri" w:cs="Calibri"/>
                <w:color w:val="000000"/>
                <w:szCs w:val="22"/>
              </w:rPr>
            </w:pPr>
            <w:r>
              <w:rPr>
                <w:rFonts w:ascii="Calibri" w:hAnsi="Calibri" w:cs="Calibri"/>
                <w:color w:val="000000"/>
                <w:szCs w:val="22"/>
              </w:rPr>
              <w:t xml:space="preserve">78.259,69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F8999B" w14:textId="7C75649A" w:rsidR="006A364F" w:rsidRPr="006A364F" w:rsidRDefault="003B2553" w:rsidP="00742D27">
            <w:pPr>
              <w:jc w:val="right"/>
              <w:rPr>
                <w:rFonts w:ascii="Calibri" w:hAnsi="Calibri" w:cs="Calibri"/>
                <w:color w:val="000000"/>
                <w:szCs w:val="22"/>
              </w:rPr>
            </w:pPr>
            <w:r>
              <w:rPr>
                <w:rFonts w:ascii="Calibri" w:hAnsi="Calibri" w:cs="Calibri"/>
                <w:color w:val="000000"/>
                <w:szCs w:val="22"/>
              </w:rPr>
              <w:t>23.477,91</w:t>
            </w:r>
            <w:r w:rsidR="002B0E72">
              <w:rPr>
                <w:rFonts w:ascii="Calibri" w:hAnsi="Calibri" w:cs="Calibri"/>
                <w:color w:val="000000"/>
                <w:szCs w:val="22"/>
              </w:rPr>
              <w:t xml:space="preserve"> €</w:t>
            </w:r>
            <w:r>
              <w:rPr>
                <w:rFonts w:ascii="Calibri" w:hAnsi="Calibri" w:cs="Calibri"/>
                <w:color w:val="000000"/>
                <w:szCs w:val="22"/>
              </w:rPr>
              <w:t xml:space="preserve"> </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29D489" w14:textId="7523618A" w:rsidR="006A364F" w:rsidRPr="006A364F" w:rsidRDefault="006A364F" w:rsidP="00742D27">
            <w:pPr>
              <w:jc w:val="right"/>
              <w:rPr>
                <w:rFonts w:ascii="Calibri" w:hAnsi="Calibri" w:cs="Calibri"/>
                <w:color w:val="000000"/>
                <w:szCs w:val="22"/>
              </w:rPr>
            </w:pPr>
            <w:r w:rsidRPr="00742D27">
              <w:rPr>
                <w:rFonts w:ascii="Calibri" w:hAnsi="Calibri" w:cs="Calibri"/>
                <w:color w:val="000000"/>
                <w:szCs w:val="22"/>
              </w:rPr>
              <w:t>2</w:t>
            </w:r>
            <w:r w:rsidRPr="006A364F">
              <w:rPr>
                <w:rFonts w:ascii="Calibri" w:hAnsi="Calibri" w:cs="Calibri"/>
                <w:color w:val="000000"/>
                <w:szCs w:val="22"/>
              </w:rPr>
              <w:t xml:space="preserve">3.477,91 €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CB3DBF" w14:textId="5BD3C7F6"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23.477,91 €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CA824" w14:textId="09FA0D49" w:rsidR="006A364F" w:rsidRPr="006A364F" w:rsidRDefault="006A364F" w:rsidP="00742D27">
            <w:pPr>
              <w:jc w:val="right"/>
              <w:rPr>
                <w:rFonts w:ascii="Calibri" w:hAnsi="Calibri" w:cs="Calibri"/>
                <w:color w:val="000000"/>
                <w:szCs w:val="22"/>
              </w:rPr>
            </w:pPr>
            <w:r w:rsidRPr="006A364F">
              <w:rPr>
                <w:rFonts w:ascii="Calibri" w:hAnsi="Calibri" w:cs="Calibri"/>
                <w:color w:val="000000"/>
                <w:szCs w:val="22"/>
              </w:rPr>
              <w:t xml:space="preserve">23.477,91 € </w:t>
            </w:r>
          </w:p>
        </w:tc>
      </w:tr>
      <w:tr w:rsidR="007862FD" w:rsidRPr="006A364F" w14:paraId="69C76515" w14:textId="77777777" w:rsidTr="007862FD">
        <w:trPr>
          <w:trHeight w:val="300"/>
        </w:trPr>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1D856BDA" w14:textId="77777777" w:rsidR="006A364F" w:rsidRPr="006A364F" w:rsidRDefault="006A364F" w:rsidP="006A364F">
            <w:pPr>
              <w:rPr>
                <w:rFonts w:ascii="Calibri" w:hAnsi="Calibri" w:cs="Calibri"/>
                <w:b/>
                <w:bCs/>
                <w:color w:val="000000"/>
                <w:szCs w:val="22"/>
              </w:rPr>
            </w:pPr>
            <w:r w:rsidRPr="006A364F">
              <w:rPr>
                <w:rFonts w:ascii="Calibri" w:hAnsi="Calibri" w:cs="Calibri"/>
                <w:b/>
                <w:bCs/>
                <w:color w:val="000000"/>
                <w:szCs w:val="22"/>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756A0" w14:textId="48B80C6F" w:rsidR="006A364F" w:rsidRPr="006A364F" w:rsidRDefault="006A364F" w:rsidP="00742D27">
            <w:pPr>
              <w:jc w:val="right"/>
              <w:rPr>
                <w:rFonts w:ascii="Calibri" w:hAnsi="Calibri" w:cs="Calibri"/>
                <w:b/>
                <w:bCs/>
                <w:color w:val="000000"/>
                <w:szCs w:val="22"/>
              </w:rPr>
            </w:pPr>
            <w:r w:rsidRPr="006A364F">
              <w:rPr>
                <w:rFonts w:ascii="Calibri" w:hAnsi="Calibri" w:cs="Calibri"/>
                <w:b/>
                <w:bCs/>
                <w:color w:val="000000"/>
                <w:szCs w:val="22"/>
              </w:rPr>
              <w:t xml:space="preserve">284.664,75 €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12F617" w14:textId="4BB7FF25" w:rsidR="006A364F" w:rsidRPr="006A364F" w:rsidRDefault="006A364F" w:rsidP="00742D27">
            <w:pPr>
              <w:jc w:val="right"/>
              <w:rPr>
                <w:rFonts w:ascii="Calibri" w:hAnsi="Calibri" w:cs="Calibri"/>
                <w:b/>
                <w:bCs/>
                <w:color w:val="000000"/>
                <w:szCs w:val="22"/>
              </w:rPr>
            </w:pPr>
            <w:r w:rsidRPr="006A364F">
              <w:rPr>
                <w:rFonts w:ascii="Calibri" w:hAnsi="Calibri" w:cs="Calibri"/>
                <w:b/>
                <w:bCs/>
                <w:color w:val="000000"/>
                <w:szCs w:val="22"/>
              </w:rPr>
              <w:t xml:space="preserve">85.399,43 € </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7B284" w14:textId="136396C1" w:rsidR="006A364F" w:rsidRPr="006A364F" w:rsidRDefault="006A364F" w:rsidP="00742D27">
            <w:pPr>
              <w:jc w:val="right"/>
              <w:rPr>
                <w:rFonts w:ascii="Calibri" w:hAnsi="Calibri" w:cs="Calibri"/>
                <w:b/>
                <w:bCs/>
                <w:color w:val="000000"/>
                <w:szCs w:val="22"/>
              </w:rPr>
            </w:pPr>
            <w:r w:rsidRPr="006A364F">
              <w:rPr>
                <w:rFonts w:ascii="Calibri" w:hAnsi="Calibri" w:cs="Calibri"/>
                <w:b/>
                <w:bCs/>
                <w:color w:val="000000"/>
                <w:szCs w:val="22"/>
              </w:rPr>
              <w:t xml:space="preserve">85.399,43 €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8237B" w14:textId="6AFF8FAE" w:rsidR="006A364F" w:rsidRPr="006A364F" w:rsidRDefault="006A364F" w:rsidP="00742D27">
            <w:pPr>
              <w:jc w:val="right"/>
              <w:rPr>
                <w:rFonts w:ascii="Calibri" w:hAnsi="Calibri" w:cs="Calibri"/>
                <w:b/>
                <w:bCs/>
                <w:color w:val="000000"/>
                <w:szCs w:val="22"/>
              </w:rPr>
            </w:pPr>
            <w:r w:rsidRPr="006A364F">
              <w:rPr>
                <w:rFonts w:ascii="Calibri" w:hAnsi="Calibri" w:cs="Calibri"/>
                <w:b/>
                <w:bCs/>
                <w:color w:val="000000"/>
                <w:szCs w:val="22"/>
              </w:rPr>
              <w:t xml:space="preserve">85.399,43 €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60200" w14:textId="5B3C9CE4" w:rsidR="006A364F" w:rsidRPr="006A364F" w:rsidRDefault="006A364F" w:rsidP="00742D27">
            <w:pPr>
              <w:jc w:val="right"/>
              <w:rPr>
                <w:rFonts w:ascii="Calibri" w:hAnsi="Calibri" w:cs="Calibri"/>
                <w:b/>
                <w:bCs/>
                <w:color w:val="000000"/>
                <w:szCs w:val="22"/>
              </w:rPr>
            </w:pPr>
            <w:r w:rsidRPr="006A364F">
              <w:rPr>
                <w:rFonts w:ascii="Calibri" w:hAnsi="Calibri" w:cs="Calibri"/>
                <w:b/>
                <w:bCs/>
                <w:color w:val="000000"/>
                <w:szCs w:val="22"/>
              </w:rPr>
              <w:t xml:space="preserve">85.399,43 € </w:t>
            </w:r>
          </w:p>
        </w:tc>
      </w:tr>
    </w:tbl>
    <w:p w14:paraId="51A61205" w14:textId="3836D62B" w:rsidR="007862FD" w:rsidRDefault="007862FD">
      <w:pPr>
        <w:rPr>
          <w:rFonts w:ascii="Arial" w:hAnsi="Arial" w:cs="Arial"/>
          <w:b/>
          <w:snapToGrid w:val="0"/>
          <w:szCs w:val="22"/>
          <w:lang w:eastAsia="es-ES"/>
        </w:rPr>
      </w:pPr>
      <w:bookmarkStart w:id="0" w:name="_Hlk74580394"/>
    </w:p>
    <w:p w14:paraId="2AC2FCA6" w14:textId="77777777" w:rsidR="004746C7" w:rsidRDefault="004746C7">
      <w:pPr>
        <w:rPr>
          <w:rFonts w:ascii="Arial" w:hAnsi="Arial" w:cs="Arial"/>
          <w:b/>
          <w:snapToGrid w:val="0"/>
          <w:szCs w:val="22"/>
          <w:lang w:eastAsia="es-ES"/>
        </w:rPr>
      </w:pPr>
    </w:p>
    <w:p w14:paraId="59B2F057" w14:textId="3740F28E" w:rsidR="00CE2D2C" w:rsidRPr="006A364F" w:rsidRDefault="00E209F2" w:rsidP="00650F60">
      <w:pPr>
        <w:tabs>
          <w:tab w:val="left" w:pos="709"/>
        </w:tabs>
        <w:spacing w:after="120"/>
        <w:jc w:val="both"/>
        <w:rPr>
          <w:rFonts w:ascii="Arial" w:hAnsi="Arial" w:cs="Arial"/>
          <w:b/>
          <w:snapToGrid w:val="0"/>
          <w:szCs w:val="22"/>
          <w:lang w:eastAsia="es-ES"/>
        </w:rPr>
      </w:pPr>
      <w:r w:rsidRPr="006A364F">
        <w:rPr>
          <w:rFonts w:ascii="Arial" w:hAnsi="Arial" w:cs="Arial"/>
          <w:b/>
          <w:snapToGrid w:val="0"/>
          <w:szCs w:val="22"/>
          <w:lang w:eastAsia="es-ES"/>
        </w:rPr>
        <w:t>C.3 Càlcul VEC</w:t>
      </w:r>
    </w:p>
    <w:p w14:paraId="274BBBB6" w14:textId="44822521" w:rsidR="00E209F2" w:rsidRDefault="00E209F2" w:rsidP="00E209F2">
      <w:pPr>
        <w:spacing w:after="120"/>
        <w:jc w:val="both"/>
        <w:rPr>
          <w:rFonts w:ascii="Arial" w:hAnsi="Arial" w:cs="Arial"/>
          <w:szCs w:val="22"/>
        </w:rPr>
      </w:pPr>
      <w:r w:rsidRPr="00BF3716">
        <w:rPr>
          <w:rFonts w:ascii="Arial" w:hAnsi="Arial" w:cs="Arial"/>
          <w:snapToGrid w:val="0"/>
          <w:szCs w:val="22"/>
          <w:lang w:eastAsia="es-ES"/>
        </w:rPr>
        <w:t xml:space="preserve">El </w:t>
      </w:r>
      <w:r w:rsidRPr="007657F8">
        <w:rPr>
          <w:rFonts w:ascii="Arial" w:hAnsi="Arial" w:cs="Arial"/>
          <w:b/>
          <w:snapToGrid w:val="0"/>
          <w:szCs w:val="22"/>
          <w:lang w:eastAsia="es-ES"/>
        </w:rPr>
        <w:t>valor estimat d’aquest contracte és de  10.913.2</w:t>
      </w:r>
      <w:r w:rsidR="007862FD" w:rsidRPr="007657F8">
        <w:rPr>
          <w:rFonts w:ascii="Arial" w:hAnsi="Arial" w:cs="Arial"/>
          <w:b/>
          <w:snapToGrid w:val="0"/>
          <w:szCs w:val="22"/>
          <w:lang w:eastAsia="es-ES"/>
        </w:rPr>
        <w:t>41</w:t>
      </w:r>
      <w:r w:rsidR="00E5286C" w:rsidRPr="007657F8">
        <w:rPr>
          <w:rFonts w:ascii="Arial" w:hAnsi="Arial" w:cs="Arial"/>
          <w:b/>
          <w:snapToGrid w:val="0"/>
          <w:szCs w:val="22"/>
          <w:lang w:eastAsia="es-ES"/>
        </w:rPr>
        <w:t>,4</w:t>
      </w:r>
      <w:r w:rsidRPr="007657F8">
        <w:rPr>
          <w:rFonts w:ascii="Arial" w:hAnsi="Arial" w:cs="Arial"/>
          <w:b/>
          <w:snapToGrid w:val="0"/>
          <w:szCs w:val="22"/>
          <w:lang w:eastAsia="es-ES"/>
        </w:rPr>
        <w:t>0 € IVA exclòs</w:t>
      </w:r>
      <w:r w:rsidRPr="00BF3716">
        <w:rPr>
          <w:rFonts w:ascii="Arial" w:hAnsi="Arial" w:cs="Arial"/>
          <w:snapToGrid w:val="0"/>
          <w:szCs w:val="22"/>
          <w:lang w:eastAsia="es-ES"/>
        </w:rPr>
        <w:t>. Aquest valor estimat inclou la possibilitat de pròrroga del contracte pel temps màxim (1any +3 pròrrogues = 4 anys)</w:t>
      </w:r>
      <w:r>
        <w:rPr>
          <w:rFonts w:ascii="Arial" w:hAnsi="Arial" w:cs="Arial"/>
          <w:snapToGrid w:val="0"/>
          <w:szCs w:val="22"/>
          <w:lang w:eastAsia="es-ES"/>
        </w:rPr>
        <w:t>, la modificació del servei del 20%</w:t>
      </w:r>
      <w:r w:rsidRPr="00BF3716">
        <w:rPr>
          <w:rFonts w:ascii="Arial" w:hAnsi="Arial" w:cs="Arial"/>
          <w:snapToGrid w:val="0"/>
          <w:szCs w:val="22"/>
          <w:lang w:eastAsia="es-ES"/>
        </w:rPr>
        <w:t xml:space="preserve"> i la possibilitat d’incrementar la Bossa de materials, </w:t>
      </w:r>
      <w:r w:rsidRPr="00BF3716">
        <w:rPr>
          <w:rFonts w:ascii="Arial" w:hAnsi="Arial" w:cs="Arial"/>
          <w:szCs w:val="22"/>
        </w:rPr>
        <w:t>d’acord amb el desglossament següent:</w:t>
      </w:r>
    </w:p>
    <w:p w14:paraId="1F6D0152" w14:textId="77777777" w:rsidR="00E209F2" w:rsidRDefault="00E209F2" w:rsidP="00E209F2">
      <w:pPr>
        <w:rPr>
          <w:rFonts w:ascii="Arial" w:hAnsi="Arial" w:cs="Arial"/>
          <w:szCs w:val="22"/>
        </w:rPr>
      </w:pPr>
    </w:p>
    <w:tbl>
      <w:tblPr>
        <w:tblW w:w="8931" w:type="dxa"/>
        <w:jc w:val="center"/>
        <w:tblCellMar>
          <w:left w:w="70" w:type="dxa"/>
          <w:right w:w="70" w:type="dxa"/>
        </w:tblCellMar>
        <w:tblLook w:val="04A0" w:firstRow="1" w:lastRow="0" w:firstColumn="1" w:lastColumn="0" w:noHBand="0" w:noVBand="1"/>
      </w:tblPr>
      <w:tblGrid>
        <w:gridCol w:w="1701"/>
        <w:gridCol w:w="1843"/>
        <w:gridCol w:w="1843"/>
        <w:gridCol w:w="1701"/>
        <w:gridCol w:w="1843"/>
      </w:tblGrid>
      <w:tr w:rsidR="006A364F" w:rsidRPr="00E209F2" w14:paraId="5A28F20F" w14:textId="77777777" w:rsidTr="006A364F">
        <w:trPr>
          <w:trHeight w:val="300"/>
          <w:jc w:val="center"/>
        </w:trPr>
        <w:tc>
          <w:tcPr>
            <w:tcW w:w="1701" w:type="dxa"/>
            <w:tcBorders>
              <w:top w:val="nil"/>
              <w:left w:val="nil"/>
              <w:bottom w:val="single" w:sz="4" w:space="0" w:color="auto"/>
              <w:right w:val="single" w:sz="4" w:space="0" w:color="auto"/>
            </w:tcBorders>
            <w:shd w:val="clear" w:color="auto" w:fill="D9D9D9" w:themeFill="background1" w:themeFillShade="D9"/>
            <w:noWrap/>
            <w:vAlign w:val="center"/>
            <w:hideMark/>
          </w:tcPr>
          <w:p w14:paraId="33D87637" w14:textId="77777777" w:rsidR="00E209F2" w:rsidRPr="00E209F2" w:rsidRDefault="00E209F2" w:rsidP="00AD156F">
            <w:pPr>
              <w:ind w:left="-48" w:firstLine="48"/>
              <w:rPr>
                <w:rFonts w:ascii="Times New Roman" w:hAnsi="Times New Roman"/>
                <w:sz w:val="20"/>
                <w:szCs w:val="24"/>
              </w:rPr>
            </w:pPr>
          </w:p>
        </w:tc>
        <w:tc>
          <w:tcPr>
            <w:tcW w:w="1843"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23BE424" w14:textId="446285FA" w:rsidR="00E209F2" w:rsidRPr="00E209F2" w:rsidRDefault="00E209F2" w:rsidP="00E209F2">
            <w:pPr>
              <w:ind w:left="-48" w:firstLine="48"/>
              <w:jc w:val="center"/>
              <w:rPr>
                <w:rFonts w:ascii="Calibri" w:hAnsi="Calibri" w:cs="Calibri"/>
                <w:color w:val="000000"/>
                <w:szCs w:val="22"/>
              </w:rPr>
            </w:pPr>
            <w:r w:rsidRPr="00E209F2">
              <w:rPr>
                <w:rFonts w:ascii="Calibri" w:hAnsi="Calibri" w:cs="Calibri"/>
                <w:color w:val="000000"/>
                <w:szCs w:val="22"/>
              </w:rPr>
              <w:t>B</w:t>
            </w:r>
          </w:p>
        </w:tc>
        <w:tc>
          <w:tcPr>
            <w:tcW w:w="1843"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EABE97C" w14:textId="77777777" w:rsidR="00E209F2" w:rsidRPr="00E209F2" w:rsidRDefault="00E209F2" w:rsidP="00E209F2">
            <w:pPr>
              <w:ind w:left="-48" w:firstLine="48"/>
              <w:jc w:val="center"/>
              <w:rPr>
                <w:rFonts w:ascii="Calibri" w:hAnsi="Calibri" w:cs="Calibri"/>
                <w:color w:val="000000"/>
                <w:szCs w:val="22"/>
              </w:rPr>
            </w:pPr>
            <w:r w:rsidRPr="00E209F2">
              <w:rPr>
                <w:rFonts w:ascii="Calibri" w:hAnsi="Calibri" w:cs="Calibri"/>
                <w:color w:val="000000"/>
                <w:szCs w:val="22"/>
              </w:rPr>
              <w:t>C1</w:t>
            </w:r>
          </w:p>
        </w:tc>
        <w:tc>
          <w:tcPr>
            <w:tcW w:w="1701"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428FA8F" w14:textId="1EC9EBB2" w:rsidR="00E209F2" w:rsidRPr="00E209F2" w:rsidRDefault="00E209F2" w:rsidP="00E209F2">
            <w:pPr>
              <w:ind w:left="-48" w:firstLine="48"/>
              <w:jc w:val="center"/>
              <w:rPr>
                <w:rFonts w:ascii="Calibri" w:hAnsi="Calibri" w:cs="Calibri"/>
                <w:color w:val="000000"/>
                <w:szCs w:val="22"/>
              </w:rPr>
            </w:pPr>
            <w:r w:rsidRPr="00E209F2">
              <w:rPr>
                <w:rFonts w:ascii="Calibri" w:hAnsi="Calibri" w:cs="Calibri"/>
                <w:color w:val="000000"/>
                <w:szCs w:val="22"/>
              </w:rPr>
              <w:t>C2</w:t>
            </w:r>
          </w:p>
        </w:tc>
        <w:tc>
          <w:tcPr>
            <w:tcW w:w="1843"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32128D9" w14:textId="77777777" w:rsidR="00E209F2" w:rsidRPr="00E209F2" w:rsidRDefault="00E209F2" w:rsidP="00E209F2">
            <w:pPr>
              <w:ind w:left="-48" w:firstLine="48"/>
              <w:jc w:val="right"/>
              <w:rPr>
                <w:rFonts w:ascii="Calibri" w:hAnsi="Calibri" w:cs="Calibri"/>
                <w:color w:val="000000"/>
                <w:szCs w:val="22"/>
              </w:rPr>
            </w:pPr>
          </w:p>
        </w:tc>
      </w:tr>
      <w:tr w:rsidR="006A364F" w:rsidRPr="00E209F2" w14:paraId="7FEA49E7" w14:textId="77777777" w:rsidTr="006A364F">
        <w:trPr>
          <w:trHeight w:val="1500"/>
          <w:jc w:val="center"/>
        </w:trPr>
        <w:tc>
          <w:tcPr>
            <w:tcW w:w="170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FDB1292" w14:textId="122027B1" w:rsidR="00E209F2" w:rsidRPr="00E209F2" w:rsidRDefault="006A364F" w:rsidP="00AD156F">
            <w:pPr>
              <w:ind w:left="-48" w:firstLine="48"/>
              <w:rPr>
                <w:rFonts w:asciiTheme="minorHAnsi" w:hAnsiTheme="minorHAnsi" w:cstheme="minorHAnsi"/>
                <w:b/>
                <w:szCs w:val="22"/>
              </w:rPr>
            </w:pPr>
            <w:r w:rsidRPr="006A364F">
              <w:rPr>
                <w:rFonts w:asciiTheme="minorHAnsi" w:hAnsiTheme="minorHAnsi" w:cstheme="minorHAnsi"/>
                <w:b/>
                <w:szCs w:val="22"/>
              </w:rPr>
              <w:t>ANUALITAT</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64652C" w14:textId="1F9F02D6" w:rsidR="00E209F2" w:rsidRPr="00E209F2" w:rsidRDefault="00E209F2" w:rsidP="00E209F2">
            <w:pPr>
              <w:ind w:left="-48" w:firstLine="48"/>
              <w:jc w:val="right"/>
              <w:rPr>
                <w:rFonts w:ascii="Calibri" w:hAnsi="Calibri" w:cs="Calibri"/>
                <w:color w:val="000000"/>
                <w:szCs w:val="22"/>
              </w:rPr>
            </w:pPr>
            <w:r w:rsidRPr="00E209F2">
              <w:rPr>
                <w:rFonts w:ascii="Calibri" w:hAnsi="Calibri" w:cs="Calibri"/>
                <w:color w:val="000000"/>
                <w:szCs w:val="22"/>
              </w:rPr>
              <w:t xml:space="preserve">Import màxim de </w:t>
            </w:r>
            <w:r w:rsidR="006A364F" w:rsidRPr="00E209F2">
              <w:rPr>
                <w:rFonts w:ascii="Calibri" w:hAnsi="Calibri" w:cs="Calibri"/>
                <w:color w:val="000000"/>
                <w:szCs w:val="22"/>
              </w:rPr>
              <w:t>licitació</w:t>
            </w:r>
            <w:r w:rsidRPr="00E209F2">
              <w:rPr>
                <w:rFonts w:ascii="Calibri" w:hAnsi="Calibri" w:cs="Calibri"/>
                <w:color w:val="000000"/>
                <w:szCs w:val="22"/>
              </w:rPr>
              <w:t xml:space="preserve"> del servei</w:t>
            </w:r>
            <w:r w:rsidRPr="00E209F2">
              <w:rPr>
                <w:rFonts w:ascii="Calibri" w:hAnsi="Calibri" w:cs="Calibri"/>
                <w:color w:val="000000"/>
                <w:szCs w:val="22"/>
              </w:rPr>
              <w:br/>
              <w:t>IVA exclòs</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8A25D3" w14:textId="77777777" w:rsidR="00E209F2" w:rsidRPr="00E209F2" w:rsidRDefault="00E209F2" w:rsidP="00E209F2">
            <w:pPr>
              <w:ind w:left="-48" w:firstLine="48"/>
              <w:jc w:val="right"/>
              <w:rPr>
                <w:rFonts w:ascii="Calibri" w:hAnsi="Calibri" w:cs="Calibri"/>
                <w:color w:val="000000"/>
                <w:szCs w:val="22"/>
              </w:rPr>
            </w:pPr>
            <w:r w:rsidRPr="00E209F2">
              <w:rPr>
                <w:rFonts w:ascii="Calibri" w:hAnsi="Calibri" w:cs="Calibri"/>
                <w:color w:val="000000"/>
                <w:szCs w:val="22"/>
              </w:rPr>
              <w:t>Modificat 20%</w:t>
            </w:r>
            <w:r w:rsidRPr="00E209F2">
              <w:rPr>
                <w:rFonts w:ascii="Calibri" w:hAnsi="Calibri" w:cs="Calibri"/>
                <w:color w:val="000000"/>
                <w:szCs w:val="22"/>
              </w:rPr>
              <w:br/>
              <w:t xml:space="preserve">Servei de Manteniment </w:t>
            </w:r>
            <w:proofErr w:type="spellStart"/>
            <w:r w:rsidRPr="00E209F2">
              <w:rPr>
                <w:rFonts w:ascii="Calibri" w:hAnsi="Calibri" w:cs="Calibri"/>
                <w:color w:val="000000"/>
                <w:szCs w:val="22"/>
              </w:rPr>
              <w:t>Multitècnic</w:t>
            </w:r>
            <w:proofErr w:type="spellEnd"/>
            <w:r w:rsidRPr="00E209F2">
              <w:rPr>
                <w:rFonts w:ascii="Calibri" w:hAnsi="Calibri" w:cs="Calibri"/>
                <w:color w:val="000000"/>
                <w:szCs w:val="22"/>
              </w:rPr>
              <w:t xml:space="preserve">  </w:t>
            </w:r>
            <w:r w:rsidRPr="00E209F2">
              <w:rPr>
                <w:rFonts w:ascii="Calibri" w:hAnsi="Calibri" w:cs="Calibri"/>
                <w:color w:val="000000"/>
                <w:szCs w:val="22"/>
              </w:rPr>
              <w:br/>
              <w:t>IVA exclòs</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D9C526" w14:textId="55917584" w:rsidR="00E209F2" w:rsidRPr="00E209F2" w:rsidRDefault="006A364F" w:rsidP="00E209F2">
            <w:pPr>
              <w:ind w:left="-48" w:firstLine="48"/>
              <w:jc w:val="right"/>
              <w:rPr>
                <w:rFonts w:ascii="Calibri" w:hAnsi="Calibri" w:cs="Calibri"/>
                <w:color w:val="000000"/>
                <w:szCs w:val="22"/>
              </w:rPr>
            </w:pPr>
            <w:r w:rsidRPr="00E209F2">
              <w:rPr>
                <w:rFonts w:ascii="Calibri" w:hAnsi="Calibri" w:cs="Calibri"/>
                <w:color w:val="000000"/>
                <w:szCs w:val="22"/>
              </w:rPr>
              <w:t>Increment</w:t>
            </w:r>
            <w:r w:rsidR="00E209F2" w:rsidRPr="00E209F2">
              <w:rPr>
                <w:rFonts w:ascii="Calibri" w:hAnsi="Calibri" w:cs="Calibri"/>
                <w:color w:val="000000"/>
                <w:szCs w:val="22"/>
              </w:rPr>
              <w:t xml:space="preserve"> Bossa Material 30 % </w:t>
            </w:r>
            <w:r w:rsidR="00E209F2" w:rsidRPr="00E209F2">
              <w:rPr>
                <w:rFonts w:ascii="Calibri" w:hAnsi="Calibri" w:cs="Calibri"/>
                <w:color w:val="000000"/>
                <w:szCs w:val="22"/>
              </w:rPr>
              <w:br/>
              <w:t>IVA exclòs</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6D372B" w14:textId="77777777" w:rsidR="00E209F2" w:rsidRPr="00E209F2" w:rsidRDefault="00E209F2" w:rsidP="00E209F2">
            <w:pPr>
              <w:ind w:left="-48" w:firstLine="48"/>
              <w:jc w:val="right"/>
              <w:rPr>
                <w:rFonts w:ascii="Calibri" w:hAnsi="Calibri" w:cs="Calibri"/>
                <w:b/>
                <w:bCs/>
                <w:color w:val="000000"/>
                <w:szCs w:val="22"/>
              </w:rPr>
            </w:pPr>
            <w:r w:rsidRPr="00E209F2">
              <w:rPr>
                <w:rFonts w:ascii="Calibri" w:hAnsi="Calibri" w:cs="Calibri"/>
                <w:b/>
                <w:bCs/>
                <w:color w:val="000000"/>
                <w:szCs w:val="22"/>
              </w:rPr>
              <w:t xml:space="preserve">Total anualitat </w:t>
            </w:r>
            <w:r w:rsidRPr="00E209F2">
              <w:rPr>
                <w:rFonts w:ascii="Calibri" w:hAnsi="Calibri" w:cs="Calibri"/>
                <w:b/>
                <w:bCs/>
                <w:color w:val="000000"/>
                <w:szCs w:val="22"/>
              </w:rPr>
              <w:br/>
              <w:t>IVA exclòs</w:t>
            </w:r>
          </w:p>
        </w:tc>
      </w:tr>
      <w:tr w:rsidR="006A364F" w:rsidRPr="00E209F2" w14:paraId="208924A8" w14:textId="77777777" w:rsidTr="006A364F">
        <w:trPr>
          <w:trHeight w:val="300"/>
          <w:jc w:val="center"/>
        </w:trPr>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A222897" w14:textId="77777777" w:rsidR="00E209F2" w:rsidRPr="00E209F2" w:rsidRDefault="00E209F2" w:rsidP="00AD156F">
            <w:pPr>
              <w:ind w:left="-48" w:firstLine="48"/>
              <w:rPr>
                <w:rFonts w:ascii="Calibri" w:hAnsi="Calibri" w:cs="Calibri"/>
                <w:b/>
                <w:color w:val="000000"/>
                <w:szCs w:val="22"/>
              </w:rPr>
            </w:pPr>
            <w:r w:rsidRPr="00E209F2">
              <w:rPr>
                <w:rFonts w:ascii="Calibri" w:hAnsi="Calibri" w:cs="Calibri"/>
                <w:b/>
                <w:color w:val="000000"/>
                <w:szCs w:val="22"/>
              </w:rPr>
              <w:t>Anualitat 2026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C047E" w14:textId="37EF75B5" w:rsidR="00E209F2" w:rsidRPr="00E209F2" w:rsidRDefault="00E209F2" w:rsidP="00E209F2">
            <w:pPr>
              <w:jc w:val="right"/>
              <w:rPr>
                <w:rFonts w:ascii="Calibri" w:hAnsi="Calibri" w:cs="Calibri"/>
                <w:color w:val="000000"/>
                <w:szCs w:val="22"/>
              </w:rPr>
            </w:pPr>
            <w:r w:rsidRPr="00E209F2">
              <w:rPr>
                <w:rFonts w:ascii="Calibri" w:hAnsi="Calibri" w:cs="Calibri"/>
                <w:color w:val="000000"/>
                <w:szCs w:val="22"/>
              </w:rPr>
              <w:t xml:space="preserve">2.279.869,89 €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5353C" w14:textId="679E2A89" w:rsidR="00E209F2" w:rsidRPr="007657F8" w:rsidRDefault="002B0E72" w:rsidP="000D28AD">
            <w:pPr>
              <w:jc w:val="right"/>
              <w:rPr>
                <w:rFonts w:ascii="Calibri" w:hAnsi="Calibri" w:cs="Calibri"/>
                <w:szCs w:val="22"/>
              </w:rPr>
            </w:pPr>
            <w:r w:rsidRPr="007657F8">
              <w:rPr>
                <w:rFonts w:ascii="Calibri" w:hAnsi="Calibri" w:cs="Calibri"/>
                <w:szCs w:val="22"/>
              </w:rPr>
              <w:t>363.041</w:t>
            </w:r>
            <w:r w:rsidR="00E209F2" w:rsidRPr="007657F8">
              <w:rPr>
                <w:rFonts w:ascii="Calibri" w:hAnsi="Calibri" w:cs="Calibri"/>
                <w:szCs w:val="22"/>
              </w:rPr>
              <w:t>,</w:t>
            </w:r>
            <w:r w:rsidR="000D28AD" w:rsidRPr="007657F8">
              <w:rPr>
                <w:rFonts w:ascii="Calibri" w:hAnsi="Calibri" w:cs="Calibri"/>
                <w:szCs w:val="22"/>
              </w:rPr>
              <w:t>0</w:t>
            </w:r>
            <w:r w:rsidR="00E209F2" w:rsidRPr="007657F8">
              <w:rPr>
                <w:rFonts w:ascii="Calibri" w:hAnsi="Calibri" w:cs="Calibri"/>
                <w:szCs w:val="22"/>
              </w:rPr>
              <w:t xml:space="preserve">3 €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80229" w14:textId="0811D35C" w:rsidR="00E209F2" w:rsidRPr="00E209F2" w:rsidRDefault="00E209F2" w:rsidP="00E209F2">
            <w:pPr>
              <w:jc w:val="right"/>
              <w:rPr>
                <w:rFonts w:ascii="Calibri" w:hAnsi="Calibri" w:cs="Calibri"/>
                <w:color w:val="000000"/>
                <w:szCs w:val="22"/>
              </w:rPr>
            </w:pPr>
            <w:r w:rsidRPr="00E209F2">
              <w:rPr>
                <w:rFonts w:ascii="Calibri" w:hAnsi="Calibri" w:cs="Calibri"/>
                <w:color w:val="000000"/>
                <w:szCs w:val="22"/>
              </w:rPr>
              <w:t xml:space="preserve">85.399,43 €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79DB0" w14:textId="7A7E4226" w:rsidR="00E209F2" w:rsidRPr="00E209F2" w:rsidRDefault="00E209F2" w:rsidP="000D28AD">
            <w:pPr>
              <w:jc w:val="right"/>
              <w:rPr>
                <w:rFonts w:ascii="Calibri" w:hAnsi="Calibri" w:cs="Calibri"/>
                <w:b/>
                <w:bCs/>
                <w:color w:val="000000"/>
                <w:szCs w:val="22"/>
              </w:rPr>
            </w:pPr>
            <w:r w:rsidRPr="00E209F2">
              <w:rPr>
                <w:rFonts w:ascii="Calibri" w:hAnsi="Calibri" w:cs="Calibri"/>
                <w:b/>
                <w:bCs/>
                <w:color w:val="000000"/>
                <w:szCs w:val="22"/>
              </w:rPr>
              <w:t>2.728.3</w:t>
            </w:r>
            <w:r w:rsidR="000D28AD">
              <w:rPr>
                <w:rFonts w:ascii="Calibri" w:hAnsi="Calibri" w:cs="Calibri"/>
                <w:b/>
                <w:bCs/>
                <w:color w:val="000000"/>
                <w:szCs w:val="22"/>
              </w:rPr>
              <w:t>10</w:t>
            </w:r>
            <w:r w:rsidRPr="00E209F2">
              <w:rPr>
                <w:rFonts w:ascii="Calibri" w:hAnsi="Calibri" w:cs="Calibri"/>
                <w:b/>
                <w:bCs/>
                <w:color w:val="000000"/>
                <w:szCs w:val="22"/>
              </w:rPr>
              <w:t>,</w:t>
            </w:r>
            <w:r w:rsidR="000D28AD">
              <w:rPr>
                <w:rFonts w:ascii="Calibri" w:hAnsi="Calibri" w:cs="Calibri"/>
                <w:b/>
                <w:bCs/>
                <w:color w:val="000000"/>
                <w:szCs w:val="22"/>
              </w:rPr>
              <w:t>35</w:t>
            </w:r>
            <w:r w:rsidRPr="00E209F2">
              <w:rPr>
                <w:rFonts w:ascii="Calibri" w:hAnsi="Calibri" w:cs="Calibri"/>
                <w:b/>
                <w:bCs/>
                <w:color w:val="000000"/>
                <w:szCs w:val="22"/>
              </w:rPr>
              <w:t xml:space="preserve"> € </w:t>
            </w:r>
          </w:p>
        </w:tc>
      </w:tr>
      <w:tr w:rsidR="006A364F" w:rsidRPr="00E209F2" w14:paraId="5E497F96" w14:textId="77777777" w:rsidTr="006A364F">
        <w:trPr>
          <w:trHeight w:val="300"/>
          <w:jc w:val="center"/>
        </w:trPr>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85011F4" w14:textId="77777777" w:rsidR="00E209F2" w:rsidRPr="00E209F2" w:rsidRDefault="00E209F2" w:rsidP="00AD156F">
            <w:pPr>
              <w:ind w:left="-48" w:firstLine="48"/>
              <w:rPr>
                <w:rFonts w:ascii="Calibri" w:hAnsi="Calibri" w:cs="Calibri"/>
                <w:b/>
                <w:color w:val="000000"/>
                <w:szCs w:val="22"/>
              </w:rPr>
            </w:pPr>
            <w:r w:rsidRPr="00E209F2">
              <w:rPr>
                <w:rFonts w:ascii="Calibri" w:hAnsi="Calibri" w:cs="Calibri"/>
                <w:b/>
                <w:color w:val="000000"/>
                <w:szCs w:val="22"/>
              </w:rPr>
              <w:t>Anualitat 2027</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D9E13" w14:textId="59F5AE12" w:rsidR="00E209F2" w:rsidRPr="00E209F2" w:rsidRDefault="00E209F2" w:rsidP="00E209F2">
            <w:pPr>
              <w:jc w:val="right"/>
              <w:rPr>
                <w:rFonts w:ascii="Calibri" w:hAnsi="Calibri" w:cs="Calibri"/>
                <w:color w:val="000000"/>
                <w:szCs w:val="22"/>
              </w:rPr>
            </w:pPr>
            <w:r w:rsidRPr="00E209F2">
              <w:rPr>
                <w:rFonts w:ascii="Calibri" w:hAnsi="Calibri" w:cs="Calibri"/>
                <w:color w:val="000000"/>
                <w:szCs w:val="22"/>
              </w:rPr>
              <w:t xml:space="preserve">2.279.869,89 €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60FF9" w14:textId="52696CD9" w:rsidR="00E209F2" w:rsidRPr="007657F8" w:rsidRDefault="002B0E72" w:rsidP="000D28AD">
            <w:pPr>
              <w:jc w:val="right"/>
              <w:rPr>
                <w:rFonts w:ascii="Calibri" w:hAnsi="Calibri" w:cs="Calibri"/>
                <w:szCs w:val="22"/>
              </w:rPr>
            </w:pPr>
            <w:r w:rsidRPr="007657F8">
              <w:rPr>
                <w:rFonts w:ascii="Calibri" w:hAnsi="Calibri" w:cs="Calibri"/>
                <w:szCs w:val="22"/>
              </w:rPr>
              <w:t>363.041</w:t>
            </w:r>
            <w:r w:rsidR="00E209F2" w:rsidRPr="007657F8">
              <w:rPr>
                <w:rFonts w:ascii="Calibri" w:hAnsi="Calibri" w:cs="Calibri"/>
                <w:szCs w:val="22"/>
              </w:rPr>
              <w:t>,</w:t>
            </w:r>
            <w:r w:rsidR="000D28AD" w:rsidRPr="007657F8">
              <w:rPr>
                <w:rFonts w:ascii="Calibri" w:hAnsi="Calibri" w:cs="Calibri"/>
                <w:szCs w:val="22"/>
              </w:rPr>
              <w:t>0</w:t>
            </w:r>
            <w:r w:rsidR="00E209F2" w:rsidRPr="007657F8">
              <w:rPr>
                <w:rFonts w:ascii="Calibri" w:hAnsi="Calibri" w:cs="Calibri"/>
                <w:szCs w:val="22"/>
              </w:rPr>
              <w:t xml:space="preserve">3 €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FB1D3" w14:textId="127F25FB" w:rsidR="00E209F2" w:rsidRPr="00E209F2" w:rsidRDefault="00E209F2" w:rsidP="00E209F2">
            <w:pPr>
              <w:jc w:val="right"/>
              <w:rPr>
                <w:rFonts w:ascii="Calibri" w:hAnsi="Calibri" w:cs="Calibri"/>
                <w:color w:val="000000"/>
                <w:szCs w:val="22"/>
              </w:rPr>
            </w:pPr>
            <w:r w:rsidRPr="00E209F2">
              <w:rPr>
                <w:rFonts w:ascii="Calibri" w:hAnsi="Calibri" w:cs="Calibri"/>
                <w:color w:val="000000"/>
                <w:szCs w:val="22"/>
              </w:rPr>
              <w:t xml:space="preserve">85.399,43 €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5DADA" w14:textId="777E9734" w:rsidR="00E209F2" w:rsidRPr="00E209F2" w:rsidRDefault="000D28AD" w:rsidP="00E209F2">
            <w:pPr>
              <w:jc w:val="right"/>
              <w:rPr>
                <w:rFonts w:ascii="Calibri" w:hAnsi="Calibri" w:cs="Calibri"/>
                <w:b/>
                <w:bCs/>
                <w:color w:val="000000"/>
                <w:szCs w:val="22"/>
              </w:rPr>
            </w:pPr>
            <w:r w:rsidRPr="00E209F2">
              <w:rPr>
                <w:rFonts w:ascii="Calibri" w:hAnsi="Calibri" w:cs="Calibri"/>
                <w:b/>
                <w:bCs/>
                <w:color w:val="000000"/>
                <w:szCs w:val="22"/>
              </w:rPr>
              <w:t>2.728.3</w:t>
            </w:r>
            <w:r>
              <w:rPr>
                <w:rFonts w:ascii="Calibri" w:hAnsi="Calibri" w:cs="Calibri"/>
                <w:b/>
                <w:bCs/>
                <w:color w:val="000000"/>
                <w:szCs w:val="22"/>
              </w:rPr>
              <w:t>10</w:t>
            </w:r>
            <w:r w:rsidRPr="00E209F2">
              <w:rPr>
                <w:rFonts w:ascii="Calibri" w:hAnsi="Calibri" w:cs="Calibri"/>
                <w:b/>
                <w:bCs/>
                <w:color w:val="000000"/>
                <w:szCs w:val="22"/>
              </w:rPr>
              <w:t>,</w:t>
            </w:r>
            <w:r>
              <w:rPr>
                <w:rFonts w:ascii="Calibri" w:hAnsi="Calibri" w:cs="Calibri"/>
                <w:b/>
                <w:bCs/>
                <w:color w:val="000000"/>
                <w:szCs w:val="22"/>
              </w:rPr>
              <w:t>35</w:t>
            </w:r>
            <w:r w:rsidRPr="00E209F2">
              <w:rPr>
                <w:rFonts w:ascii="Calibri" w:hAnsi="Calibri" w:cs="Calibri"/>
                <w:b/>
                <w:bCs/>
                <w:color w:val="000000"/>
                <w:szCs w:val="22"/>
              </w:rPr>
              <w:t xml:space="preserve"> €</w:t>
            </w:r>
          </w:p>
        </w:tc>
      </w:tr>
      <w:tr w:rsidR="006A364F" w:rsidRPr="00E209F2" w14:paraId="34510C1C" w14:textId="77777777" w:rsidTr="006A364F">
        <w:trPr>
          <w:trHeight w:val="300"/>
          <w:jc w:val="center"/>
        </w:trPr>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4B085A5" w14:textId="77777777" w:rsidR="00E209F2" w:rsidRPr="00E209F2" w:rsidRDefault="00E209F2" w:rsidP="00AD156F">
            <w:pPr>
              <w:ind w:left="-48" w:firstLine="48"/>
              <w:rPr>
                <w:rFonts w:ascii="Calibri" w:hAnsi="Calibri" w:cs="Calibri"/>
                <w:b/>
                <w:color w:val="000000"/>
                <w:szCs w:val="22"/>
              </w:rPr>
            </w:pPr>
            <w:r w:rsidRPr="00E209F2">
              <w:rPr>
                <w:rFonts w:ascii="Calibri" w:hAnsi="Calibri" w:cs="Calibri"/>
                <w:b/>
                <w:color w:val="000000"/>
                <w:szCs w:val="22"/>
              </w:rPr>
              <w:t>Anualitat 2028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3E7DA" w14:textId="381E4F91" w:rsidR="00E209F2" w:rsidRPr="00E209F2" w:rsidRDefault="00E209F2" w:rsidP="00E209F2">
            <w:pPr>
              <w:jc w:val="right"/>
              <w:rPr>
                <w:rFonts w:ascii="Calibri" w:hAnsi="Calibri" w:cs="Calibri"/>
                <w:color w:val="000000"/>
                <w:szCs w:val="22"/>
              </w:rPr>
            </w:pPr>
            <w:r w:rsidRPr="00E209F2">
              <w:rPr>
                <w:rFonts w:ascii="Calibri" w:hAnsi="Calibri" w:cs="Calibri"/>
                <w:color w:val="000000"/>
                <w:szCs w:val="22"/>
              </w:rPr>
              <w:t xml:space="preserve">2.279.869,89 €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27908" w14:textId="197D5019" w:rsidR="00E209F2" w:rsidRPr="007657F8" w:rsidRDefault="002B0E72" w:rsidP="000D28AD">
            <w:pPr>
              <w:jc w:val="right"/>
              <w:rPr>
                <w:rFonts w:ascii="Calibri" w:hAnsi="Calibri" w:cs="Calibri"/>
                <w:szCs w:val="22"/>
              </w:rPr>
            </w:pPr>
            <w:r w:rsidRPr="007657F8">
              <w:rPr>
                <w:rFonts w:ascii="Calibri" w:hAnsi="Calibri" w:cs="Calibri"/>
                <w:szCs w:val="22"/>
              </w:rPr>
              <w:t>363.041</w:t>
            </w:r>
            <w:r w:rsidR="00E209F2" w:rsidRPr="007657F8">
              <w:rPr>
                <w:rFonts w:ascii="Calibri" w:hAnsi="Calibri" w:cs="Calibri"/>
                <w:szCs w:val="22"/>
              </w:rPr>
              <w:t>,</w:t>
            </w:r>
            <w:r w:rsidR="000D28AD" w:rsidRPr="007657F8">
              <w:rPr>
                <w:rFonts w:ascii="Calibri" w:hAnsi="Calibri" w:cs="Calibri"/>
                <w:szCs w:val="22"/>
              </w:rPr>
              <w:t>0</w:t>
            </w:r>
            <w:r w:rsidR="00E209F2" w:rsidRPr="007657F8">
              <w:rPr>
                <w:rFonts w:ascii="Calibri" w:hAnsi="Calibri" w:cs="Calibri"/>
                <w:szCs w:val="22"/>
              </w:rPr>
              <w:t xml:space="preserve">3 €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9CB6D" w14:textId="7371F316" w:rsidR="00E209F2" w:rsidRPr="00E209F2" w:rsidRDefault="00E209F2" w:rsidP="00E209F2">
            <w:pPr>
              <w:jc w:val="right"/>
              <w:rPr>
                <w:rFonts w:ascii="Calibri" w:hAnsi="Calibri" w:cs="Calibri"/>
                <w:color w:val="000000"/>
                <w:szCs w:val="22"/>
              </w:rPr>
            </w:pPr>
            <w:r w:rsidRPr="00E209F2">
              <w:rPr>
                <w:rFonts w:ascii="Calibri" w:hAnsi="Calibri" w:cs="Calibri"/>
                <w:color w:val="000000"/>
                <w:szCs w:val="22"/>
              </w:rPr>
              <w:t xml:space="preserve">85.399,43 €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DCBD2" w14:textId="2653697C" w:rsidR="00E209F2" w:rsidRPr="00E209F2" w:rsidRDefault="000D28AD" w:rsidP="00E209F2">
            <w:pPr>
              <w:jc w:val="right"/>
              <w:rPr>
                <w:rFonts w:ascii="Calibri" w:hAnsi="Calibri" w:cs="Calibri"/>
                <w:b/>
                <w:bCs/>
                <w:color w:val="000000"/>
                <w:szCs w:val="22"/>
              </w:rPr>
            </w:pPr>
            <w:r w:rsidRPr="00E209F2">
              <w:rPr>
                <w:rFonts w:ascii="Calibri" w:hAnsi="Calibri" w:cs="Calibri"/>
                <w:b/>
                <w:bCs/>
                <w:color w:val="000000"/>
                <w:szCs w:val="22"/>
              </w:rPr>
              <w:t>2.728.3</w:t>
            </w:r>
            <w:r>
              <w:rPr>
                <w:rFonts w:ascii="Calibri" w:hAnsi="Calibri" w:cs="Calibri"/>
                <w:b/>
                <w:bCs/>
                <w:color w:val="000000"/>
                <w:szCs w:val="22"/>
              </w:rPr>
              <w:t>10</w:t>
            </w:r>
            <w:r w:rsidRPr="00E209F2">
              <w:rPr>
                <w:rFonts w:ascii="Calibri" w:hAnsi="Calibri" w:cs="Calibri"/>
                <w:b/>
                <w:bCs/>
                <w:color w:val="000000"/>
                <w:szCs w:val="22"/>
              </w:rPr>
              <w:t>,</w:t>
            </w:r>
            <w:r>
              <w:rPr>
                <w:rFonts w:ascii="Calibri" w:hAnsi="Calibri" w:cs="Calibri"/>
                <w:b/>
                <w:bCs/>
                <w:color w:val="000000"/>
                <w:szCs w:val="22"/>
              </w:rPr>
              <w:t>35</w:t>
            </w:r>
            <w:r w:rsidRPr="00E209F2">
              <w:rPr>
                <w:rFonts w:ascii="Calibri" w:hAnsi="Calibri" w:cs="Calibri"/>
                <w:b/>
                <w:bCs/>
                <w:color w:val="000000"/>
                <w:szCs w:val="22"/>
              </w:rPr>
              <w:t xml:space="preserve"> €</w:t>
            </w:r>
          </w:p>
        </w:tc>
      </w:tr>
      <w:tr w:rsidR="006A364F" w:rsidRPr="00E209F2" w14:paraId="215F3A1F" w14:textId="77777777" w:rsidTr="006A364F">
        <w:trPr>
          <w:trHeight w:val="300"/>
          <w:jc w:val="center"/>
        </w:trPr>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44A5954" w14:textId="77777777" w:rsidR="00E209F2" w:rsidRPr="00E209F2" w:rsidRDefault="00E209F2" w:rsidP="00AD156F">
            <w:pPr>
              <w:ind w:left="-48" w:firstLine="48"/>
              <w:rPr>
                <w:rFonts w:ascii="Calibri" w:hAnsi="Calibri" w:cs="Calibri"/>
                <w:b/>
                <w:color w:val="000000"/>
                <w:szCs w:val="22"/>
              </w:rPr>
            </w:pPr>
            <w:r w:rsidRPr="00E209F2">
              <w:rPr>
                <w:rFonts w:ascii="Calibri" w:hAnsi="Calibri" w:cs="Calibri"/>
                <w:b/>
                <w:color w:val="000000"/>
                <w:szCs w:val="22"/>
              </w:rPr>
              <w:t>Anualitat 2029</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1A61C" w14:textId="2E789630" w:rsidR="00E209F2" w:rsidRPr="00E209F2" w:rsidRDefault="00E209F2" w:rsidP="00E209F2">
            <w:pPr>
              <w:jc w:val="right"/>
              <w:rPr>
                <w:rFonts w:ascii="Calibri" w:hAnsi="Calibri" w:cs="Calibri"/>
                <w:color w:val="000000"/>
                <w:szCs w:val="22"/>
              </w:rPr>
            </w:pPr>
            <w:r w:rsidRPr="00E209F2">
              <w:rPr>
                <w:rFonts w:ascii="Calibri" w:hAnsi="Calibri" w:cs="Calibri"/>
                <w:color w:val="000000"/>
                <w:szCs w:val="22"/>
              </w:rPr>
              <w:t xml:space="preserve">2.279.869,89 €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E5BA8" w14:textId="5C776A4A" w:rsidR="00E209F2" w:rsidRPr="007657F8" w:rsidRDefault="002B0E72" w:rsidP="000D28AD">
            <w:pPr>
              <w:jc w:val="right"/>
              <w:rPr>
                <w:rFonts w:ascii="Calibri" w:hAnsi="Calibri" w:cs="Calibri"/>
                <w:szCs w:val="22"/>
              </w:rPr>
            </w:pPr>
            <w:r w:rsidRPr="007657F8">
              <w:rPr>
                <w:rFonts w:ascii="Calibri" w:hAnsi="Calibri" w:cs="Calibri"/>
                <w:szCs w:val="22"/>
              </w:rPr>
              <w:t>363.041</w:t>
            </w:r>
            <w:r w:rsidR="00E209F2" w:rsidRPr="007657F8">
              <w:rPr>
                <w:rFonts w:ascii="Calibri" w:hAnsi="Calibri" w:cs="Calibri"/>
                <w:szCs w:val="22"/>
              </w:rPr>
              <w:t>,</w:t>
            </w:r>
            <w:r w:rsidR="000D28AD" w:rsidRPr="007657F8">
              <w:rPr>
                <w:rFonts w:ascii="Calibri" w:hAnsi="Calibri" w:cs="Calibri"/>
                <w:szCs w:val="22"/>
              </w:rPr>
              <w:t>0</w:t>
            </w:r>
            <w:r w:rsidR="00E209F2" w:rsidRPr="007657F8">
              <w:rPr>
                <w:rFonts w:ascii="Calibri" w:hAnsi="Calibri" w:cs="Calibri"/>
                <w:szCs w:val="22"/>
              </w:rPr>
              <w:t xml:space="preserve">3 €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F33EC" w14:textId="2C1C1259" w:rsidR="00E209F2" w:rsidRPr="00E209F2" w:rsidRDefault="00E209F2" w:rsidP="00E209F2">
            <w:pPr>
              <w:jc w:val="right"/>
              <w:rPr>
                <w:rFonts w:ascii="Calibri" w:hAnsi="Calibri" w:cs="Calibri"/>
                <w:color w:val="000000"/>
                <w:szCs w:val="22"/>
              </w:rPr>
            </w:pPr>
            <w:r w:rsidRPr="00E209F2">
              <w:rPr>
                <w:rFonts w:ascii="Calibri" w:hAnsi="Calibri" w:cs="Calibri"/>
                <w:color w:val="000000"/>
                <w:szCs w:val="22"/>
              </w:rPr>
              <w:t xml:space="preserve">85.399,43 €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789D2" w14:textId="231B64C5" w:rsidR="00E209F2" w:rsidRPr="00E209F2" w:rsidRDefault="000D28AD" w:rsidP="00E209F2">
            <w:pPr>
              <w:jc w:val="right"/>
              <w:rPr>
                <w:rFonts w:ascii="Calibri" w:hAnsi="Calibri" w:cs="Calibri"/>
                <w:b/>
                <w:bCs/>
                <w:color w:val="000000"/>
                <w:szCs w:val="22"/>
              </w:rPr>
            </w:pPr>
            <w:r w:rsidRPr="00E209F2">
              <w:rPr>
                <w:rFonts w:ascii="Calibri" w:hAnsi="Calibri" w:cs="Calibri"/>
                <w:b/>
                <w:bCs/>
                <w:color w:val="000000"/>
                <w:szCs w:val="22"/>
              </w:rPr>
              <w:t>2.728.3</w:t>
            </w:r>
            <w:r>
              <w:rPr>
                <w:rFonts w:ascii="Calibri" w:hAnsi="Calibri" w:cs="Calibri"/>
                <w:b/>
                <w:bCs/>
                <w:color w:val="000000"/>
                <w:szCs w:val="22"/>
              </w:rPr>
              <w:t>10</w:t>
            </w:r>
            <w:r w:rsidRPr="00E209F2">
              <w:rPr>
                <w:rFonts w:ascii="Calibri" w:hAnsi="Calibri" w:cs="Calibri"/>
                <w:b/>
                <w:bCs/>
                <w:color w:val="000000"/>
                <w:szCs w:val="22"/>
              </w:rPr>
              <w:t>,</w:t>
            </w:r>
            <w:r>
              <w:rPr>
                <w:rFonts w:ascii="Calibri" w:hAnsi="Calibri" w:cs="Calibri"/>
                <w:b/>
                <w:bCs/>
                <w:color w:val="000000"/>
                <w:szCs w:val="22"/>
              </w:rPr>
              <w:t>35</w:t>
            </w:r>
            <w:r w:rsidRPr="00E209F2">
              <w:rPr>
                <w:rFonts w:ascii="Calibri" w:hAnsi="Calibri" w:cs="Calibri"/>
                <w:b/>
                <w:bCs/>
                <w:color w:val="000000"/>
                <w:szCs w:val="22"/>
              </w:rPr>
              <w:t xml:space="preserve"> €</w:t>
            </w:r>
          </w:p>
        </w:tc>
      </w:tr>
      <w:tr w:rsidR="006A364F" w:rsidRPr="00E209F2" w14:paraId="07E6A29A" w14:textId="77777777" w:rsidTr="006A364F">
        <w:trPr>
          <w:trHeight w:val="300"/>
          <w:jc w:val="center"/>
        </w:trPr>
        <w:tc>
          <w:tcPr>
            <w:tcW w:w="170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5D458243" w14:textId="77777777" w:rsidR="00E209F2" w:rsidRPr="00E209F2" w:rsidRDefault="00E209F2" w:rsidP="006A364F">
            <w:pPr>
              <w:ind w:left="-48" w:firstLine="48"/>
              <w:rPr>
                <w:rFonts w:ascii="Calibri" w:hAnsi="Calibri" w:cs="Calibri"/>
                <w:b/>
                <w:color w:val="000000"/>
                <w:szCs w:val="22"/>
              </w:rPr>
            </w:pPr>
            <w:r w:rsidRPr="00E209F2">
              <w:rPr>
                <w:rFonts w:ascii="Calibri" w:hAnsi="Calibri" w:cs="Calibri"/>
                <w:b/>
                <w:color w:val="000000"/>
                <w:szCs w:val="22"/>
              </w:rPr>
              <w:t>VEC</w:t>
            </w:r>
          </w:p>
        </w:tc>
        <w:tc>
          <w:tcPr>
            <w:tcW w:w="1843" w:type="dxa"/>
            <w:tcBorders>
              <w:top w:val="single" w:sz="4" w:space="0" w:color="auto"/>
              <w:left w:val="single" w:sz="4" w:space="0" w:color="auto"/>
              <w:bottom w:val="single" w:sz="4" w:space="0" w:color="auto"/>
              <w:right w:val="nil"/>
            </w:tcBorders>
            <w:shd w:val="clear" w:color="auto" w:fill="BFBFBF" w:themeFill="background1" w:themeFillShade="BF"/>
            <w:noWrap/>
            <w:vAlign w:val="center"/>
            <w:hideMark/>
          </w:tcPr>
          <w:p w14:paraId="4EA33DB9" w14:textId="77777777" w:rsidR="00E209F2" w:rsidRPr="00E209F2" w:rsidRDefault="00E209F2" w:rsidP="00E209F2">
            <w:pPr>
              <w:ind w:left="-48" w:firstLine="48"/>
              <w:jc w:val="right"/>
              <w:rPr>
                <w:rFonts w:ascii="Calibri" w:hAnsi="Calibri" w:cs="Calibri"/>
                <w:color w:val="000000"/>
                <w:szCs w:val="22"/>
              </w:rPr>
            </w:pPr>
          </w:p>
        </w:tc>
        <w:tc>
          <w:tcPr>
            <w:tcW w:w="1843" w:type="dxa"/>
            <w:tcBorders>
              <w:top w:val="single" w:sz="4" w:space="0" w:color="auto"/>
              <w:left w:val="nil"/>
              <w:bottom w:val="single" w:sz="4" w:space="0" w:color="auto"/>
              <w:right w:val="nil"/>
            </w:tcBorders>
            <w:shd w:val="clear" w:color="auto" w:fill="BFBFBF" w:themeFill="background1" w:themeFillShade="BF"/>
            <w:noWrap/>
            <w:vAlign w:val="center"/>
            <w:hideMark/>
          </w:tcPr>
          <w:p w14:paraId="6783C5EF" w14:textId="77777777" w:rsidR="00E209F2" w:rsidRPr="00E209F2" w:rsidRDefault="00E209F2" w:rsidP="00E209F2">
            <w:pPr>
              <w:ind w:left="-48" w:firstLine="48"/>
              <w:jc w:val="right"/>
              <w:rPr>
                <w:rFonts w:ascii="Times New Roman" w:hAnsi="Times New Roman"/>
                <w:sz w:val="20"/>
              </w:rPr>
            </w:pP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54D58F6" w14:textId="1B785AFA" w:rsidR="00E209F2" w:rsidRPr="00E209F2" w:rsidRDefault="00E209F2" w:rsidP="00E209F2">
            <w:pPr>
              <w:ind w:left="-48" w:firstLine="48"/>
              <w:jc w:val="right"/>
              <w:rPr>
                <w:rFonts w:ascii="Calibri" w:hAnsi="Calibri" w:cs="Calibri"/>
                <w:color w:val="000000"/>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35AA7DD" w14:textId="796FD065" w:rsidR="00E209F2" w:rsidRPr="00E209F2" w:rsidRDefault="00E209F2" w:rsidP="004D211B">
            <w:pPr>
              <w:jc w:val="right"/>
              <w:rPr>
                <w:rFonts w:ascii="Calibri" w:hAnsi="Calibri" w:cs="Calibri"/>
                <w:b/>
                <w:bCs/>
                <w:color w:val="000000"/>
                <w:szCs w:val="22"/>
              </w:rPr>
            </w:pPr>
            <w:r w:rsidRPr="00E209F2">
              <w:rPr>
                <w:rFonts w:ascii="Calibri" w:hAnsi="Calibri" w:cs="Calibri"/>
                <w:b/>
                <w:bCs/>
                <w:color w:val="000000"/>
                <w:szCs w:val="22"/>
              </w:rPr>
              <w:t>10.913.</w:t>
            </w:r>
            <w:r w:rsidRPr="005D6AC9">
              <w:rPr>
                <w:rFonts w:ascii="Calibri" w:hAnsi="Calibri" w:cs="Calibri"/>
                <w:b/>
                <w:bCs/>
                <w:szCs w:val="22"/>
              </w:rPr>
              <w:t>2</w:t>
            </w:r>
            <w:r w:rsidR="007862FD" w:rsidRPr="005D6AC9">
              <w:rPr>
                <w:rFonts w:ascii="Calibri" w:hAnsi="Calibri" w:cs="Calibri"/>
                <w:b/>
                <w:bCs/>
                <w:szCs w:val="22"/>
              </w:rPr>
              <w:t>41</w:t>
            </w:r>
            <w:r w:rsidRPr="005D6AC9">
              <w:rPr>
                <w:rFonts w:ascii="Calibri" w:hAnsi="Calibri" w:cs="Calibri"/>
                <w:b/>
                <w:bCs/>
                <w:szCs w:val="22"/>
              </w:rPr>
              <w:t>,</w:t>
            </w:r>
            <w:r w:rsidR="004D211B" w:rsidRPr="005D6AC9">
              <w:rPr>
                <w:rFonts w:ascii="Calibri" w:hAnsi="Calibri" w:cs="Calibri"/>
                <w:b/>
                <w:bCs/>
                <w:szCs w:val="22"/>
              </w:rPr>
              <w:t xml:space="preserve">40 </w:t>
            </w:r>
            <w:r w:rsidRPr="005D6AC9">
              <w:rPr>
                <w:rFonts w:ascii="Calibri" w:hAnsi="Calibri" w:cs="Calibri"/>
                <w:b/>
                <w:bCs/>
                <w:szCs w:val="22"/>
              </w:rPr>
              <w:t xml:space="preserve">€ </w:t>
            </w:r>
          </w:p>
        </w:tc>
      </w:tr>
    </w:tbl>
    <w:p w14:paraId="428714C7" w14:textId="77777777" w:rsidR="00CE2D2C" w:rsidRDefault="00CE2D2C" w:rsidP="00650F60">
      <w:pPr>
        <w:tabs>
          <w:tab w:val="left" w:pos="709"/>
        </w:tabs>
        <w:spacing w:after="120"/>
        <w:jc w:val="both"/>
        <w:rPr>
          <w:rFonts w:ascii="Arial" w:hAnsi="Arial" w:cs="Arial"/>
          <w:snapToGrid w:val="0"/>
          <w:szCs w:val="22"/>
          <w:lang w:eastAsia="es-ES"/>
        </w:rPr>
      </w:pPr>
    </w:p>
    <w:p w14:paraId="36E07EDC" w14:textId="589E0DDF" w:rsidR="00650F60" w:rsidRPr="006C5983" w:rsidRDefault="00650F60" w:rsidP="00650F60">
      <w:pPr>
        <w:tabs>
          <w:tab w:val="left" w:pos="709"/>
        </w:tabs>
        <w:spacing w:after="120"/>
        <w:jc w:val="both"/>
        <w:rPr>
          <w:rFonts w:ascii="Arial" w:hAnsi="Arial" w:cs="Arial"/>
          <w:snapToGrid w:val="0"/>
          <w:szCs w:val="22"/>
          <w:lang w:eastAsia="es-ES"/>
        </w:rPr>
      </w:pPr>
      <w:r w:rsidRPr="00587741">
        <w:rPr>
          <w:rFonts w:ascii="Arial" w:hAnsi="Arial" w:cs="Arial"/>
          <w:snapToGrid w:val="0"/>
          <w:szCs w:val="22"/>
          <w:lang w:eastAsia="es-ES"/>
        </w:rPr>
        <w:t>- La</w:t>
      </w:r>
      <w:r w:rsidRPr="00587741">
        <w:rPr>
          <w:rFonts w:ascii="Arial" w:hAnsi="Arial"/>
          <w:snapToGrid w:val="0"/>
          <w:lang w:eastAsia="es-ES"/>
        </w:rPr>
        <w:t xml:space="preserve"> dotació necessària per a satisfer el pagament d'aquesta contractació anirà amb càrrec a la posició CU0200D/210000100/1210/0000 del pressupost previst per al 202</w:t>
      </w:r>
      <w:r w:rsidR="004F788B" w:rsidRPr="00587741">
        <w:rPr>
          <w:rFonts w:ascii="Arial" w:hAnsi="Arial"/>
          <w:snapToGrid w:val="0"/>
          <w:lang w:eastAsia="es-ES"/>
        </w:rPr>
        <w:t>6</w:t>
      </w:r>
      <w:r w:rsidRPr="00587741">
        <w:rPr>
          <w:rFonts w:ascii="Arial" w:hAnsi="Arial"/>
          <w:snapToGrid w:val="0"/>
          <w:lang w:eastAsia="es-ES"/>
        </w:rPr>
        <w:t>.</w:t>
      </w:r>
      <w:r w:rsidRPr="00FF1C78">
        <w:rPr>
          <w:rFonts w:ascii="Arial" w:hAnsi="Arial" w:cs="Arial"/>
          <w:snapToGrid w:val="0"/>
          <w:szCs w:val="22"/>
          <w:lang w:eastAsia="es-ES"/>
        </w:rPr>
        <w:t xml:space="preserve"> </w:t>
      </w:r>
    </w:p>
    <w:bookmarkEnd w:id="0"/>
    <w:p w14:paraId="5D6F8F11" w14:textId="15C6796E" w:rsidR="00650F60" w:rsidRPr="001F30AD" w:rsidRDefault="00650F60" w:rsidP="00650F60">
      <w:pPr>
        <w:tabs>
          <w:tab w:val="left" w:pos="709"/>
        </w:tabs>
        <w:spacing w:after="120"/>
        <w:jc w:val="both"/>
        <w:rPr>
          <w:rFonts w:ascii="Arial" w:hAnsi="Arial"/>
          <w:snapToGrid w:val="0"/>
          <w:sz w:val="21"/>
          <w:szCs w:val="21"/>
          <w:lang w:eastAsia="es-ES"/>
        </w:rPr>
      </w:pPr>
      <w:r w:rsidRPr="001F30AD">
        <w:rPr>
          <w:rFonts w:ascii="Arial" w:hAnsi="Arial" w:cs="Arial"/>
          <w:snapToGrid w:val="0"/>
          <w:szCs w:val="22"/>
          <w:lang w:eastAsia="es-ES"/>
        </w:rPr>
        <w:t>L’execució d’aquest contracte quedarà sotmesa a la condició suspensiva d’existència de crèdit adequat i suficient per finançar les obligacions derivades del contracte en l’exercici pressupostari del 20</w:t>
      </w:r>
      <w:r>
        <w:rPr>
          <w:rFonts w:ascii="Arial" w:hAnsi="Arial" w:cs="Arial"/>
          <w:snapToGrid w:val="0"/>
          <w:szCs w:val="22"/>
          <w:lang w:eastAsia="es-ES"/>
        </w:rPr>
        <w:t>2</w:t>
      </w:r>
      <w:r w:rsidR="00BF3716">
        <w:rPr>
          <w:rFonts w:ascii="Arial" w:hAnsi="Arial" w:cs="Arial"/>
          <w:snapToGrid w:val="0"/>
          <w:szCs w:val="22"/>
          <w:lang w:eastAsia="es-ES"/>
        </w:rPr>
        <w:t>6</w:t>
      </w:r>
      <w:r w:rsidRPr="001F30AD">
        <w:rPr>
          <w:rFonts w:ascii="Arial" w:hAnsi="Arial" w:cs="Arial"/>
          <w:snapToGrid w:val="0"/>
          <w:szCs w:val="22"/>
          <w:lang w:eastAsia="es-ES"/>
        </w:rPr>
        <w:t>.</w:t>
      </w:r>
    </w:p>
    <w:p w14:paraId="269B11A4" w14:textId="5EEED527" w:rsidR="00650F60" w:rsidRDefault="00650F60">
      <w:pPr>
        <w:rPr>
          <w:rFonts w:asciiTheme="minorHAnsi" w:hAnsiTheme="minorHAnsi" w:cs="Arial"/>
          <w:b/>
          <w:bCs/>
          <w:sz w:val="28"/>
          <w:szCs w:val="22"/>
        </w:rPr>
      </w:pPr>
    </w:p>
    <w:p w14:paraId="112B829D" w14:textId="77777777" w:rsidR="00C66A25" w:rsidRDefault="00C66A25">
      <w:pPr>
        <w:rPr>
          <w:rFonts w:asciiTheme="minorHAnsi" w:hAnsiTheme="minorHAnsi" w:cs="Arial"/>
          <w:b/>
          <w:bCs/>
          <w:sz w:val="28"/>
          <w:szCs w:val="22"/>
        </w:rPr>
      </w:pPr>
      <w:r>
        <w:rPr>
          <w:rFonts w:asciiTheme="minorHAnsi" w:hAnsiTheme="minorHAnsi" w:cs="Arial"/>
          <w:b/>
          <w:bCs/>
          <w:sz w:val="28"/>
          <w:szCs w:val="22"/>
        </w:rPr>
        <w:br w:type="page"/>
      </w:r>
    </w:p>
    <w:p w14:paraId="052E05CB" w14:textId="10D9DE22" w:rsidR="00650F60" w:rsidRPr="000842B2" w:rsidRDefault="00650F60" w:rsidP="00650F60">
      <w:pPr>
        <w:spacing w:after="120"/>
        <w:jc w:val="both"/>
        <w:rPr>
          <w:rFonts w:asciiTheme="minorHAnsi" w:hAnsiTheme="minorHAnsi" w:cs="Arial"/>
          <w:b/>
          <w:bCs/>
          <w:sz w:val="28"/>
          <w:szCs w:val="22"/>
        </w:rPr>
      </w:pPr>
      <w:r w:rsidRPr="000842B2">
        <w:rPr>
          <w:rFonts w:asciiTheme="minorHAnsi" w:hAnsiTheme="minorHAnsi" w:cs="Arial"/>
          <w:b/>
          <w:bCs/>
          <w:sz w:val="28"/>
          <w:szCs w:val="22"/>
        </w:rPr>
        <w:lastRenderedPageBreak/>
        <w:t>ANNEX III</w:t>
      </w:r>
    </w:p>
    <w:p w14:paraId="51A0DFF6" w14:textId="77777777" w:rsidR="00650F60" w:rsidRDefault="00650F60" w:rsidP="00650F60">
      <w:pPr>
        <w:jc w:val="both"/>
        <w:rPr>
          <w:rFonts w:asciiTheme="minorHAnsi" w:hAnsiTheme="minorHAnsi" w:cs="Arial"/>
          <w:b/>
          <w:bCs/>
          <w:szCs w:val="22"/>
        </w:rPr>
      </w:pPr>
    </w:p>
    <w:p w14:paraId="1C627C5B" w14:textId="77777777" w:rsidR="00650F60" w:rsidRPr="000842B2" w:rsidRDefault="00650F60" w:rsidP="00650F60">
      <w:pPr>
        <w:jc w:val="both"/>
        <w:rPr>
          <w:rFonts w:asciiTheme="minorHAnsi" w:hAnsiTheme="minorHAnsi" w:cs="Arial"/>
          <w:b/>
          <w:bCs/>
          <w:sz w:val="28"/>
          <w:szCs w:val="22"/>
        </w:rPr>
      </w:pPr>
      <w:r w:rsidRPr="000842B2">
        <w:rPr>
          <w:rFonts w:asciiTheme="minorHAnsi" w:hAnsiTheme="minorHAnsi" w:cs="Arial"/>
          <w:b/>
          <w:bCs/>
          <w:sz w:val="28"/>
          <w:szCs w:val="22"/>
        </w:rPr>
        <w:t>CRITERIS DE VALORACIÓ PER A CADA LOT</w:t>
      </w:r>
    </w:p>
    <w:p w14:paraId="094978B7" w14:textId="77777777" w:rsidR="00650F60" w:rsidRDefault="00650F60" w:rsidP="00650F60">
      <w:pPr>
        <w:spacing w:line="255" w:lineRule="atLeast"/>
        <w:jc w:val="both"/>
        <w:rPr>
          <w:rFonts w:asciiTheme="minorHAnsi" w:hAnsiTheme="minorHAnsi"/>
          <w:b/>
          <w:bCs/>
          <w:szCs w:val="22"/>
        </w:rPr>
      </w:pPr>
    </w:p>
    <w:p w14:paraId="62A8CD29" w14:textId="77777777" w:rsidR="00650F60" w:rsidRPr="000842B2" w:rsidRDefault="00650F60" w:rsidP="00650F60">
      <w:pPr>
        <w:spacing w:line="255" w:lineRule="atLeast"/>
        <w:jc w:val="both"/>
        <w:rPr>
          <w:rFonts w:asciiTheme="minorHAnsi" w:hAnsiTheme="minorHAnsi"/>
          <w:b/>
          <w:bCs/>
          <w:szCs w:val="22"/>
        </w:rPr>
      </w:pPr>
    </w:p>
    <w:p w14:paraId="00D37F15" w14:textId="77777777" w:rsidR="00650F60" w:rsidRDefault="00650F60" w:rsidP="00650F60">
      <w:pPr>
        <w:keepNext/>
        <w:pBdr>
          <w:bottom w:val="single" w:sz="4" w:space="1" w:color="auto"/>
        </w:pBdr>
        <w:shd w:val="clear" w:color="auto" w:fill="D9D9D9" w:themeFill="background1" w:themeFillShade="D9"/>
        <w:jc w:val="both"/>
        <w:rPr>
          <w:rFonts w:asciiTheme="minorHAnsi" w:hAnsiTheme="minorHAnsi" w:cs="Arial"/>
          <w:b/>
          <w:bCs/>
          <w:sz w:val="24"/>
          <w:szCs w:val="22"/>
        </w:rPr>
      </w:pPr>
      <w:r w:rsidRPr="007677A5">
        <w:rPr>
          <w:rFonts w:asciiTheme="minorHAnsi" w:hAnsiTheme="minorHAnsi" w:cs="Arial"/>
          <w:b/>
          <w:bCs/>
          <w:sz w:val="24"/>
          <w:szCs w:val="22"/>
        </w:rPr>
        <w:t xml:space="preserve">CRITERIS SUBJECTES A JUDICI DE VALOR </w:t>
      </w:r>
    </w:p>
    <w:p w14:paraId="4CBEEC4B" w14:textId="77777777" w:rsidR="00650F60" w:rsidRPr="007677A5" w:rsidRDefault="00650F60" w:rsidP="00650F60">
      <w:pPr>
        <w:keepNext/>
        <w:pBdr>
          <w:bottom w:val="single" w:sz="4" w:space="1" w:color="auto"/>
        </w:pBdr>
        <w:shd w:val="clear" w:color="auto" w:fill="D9D9D9" w:themeFill="background1" w:themeFillShade="D9"/>
        <w:jc w:val="both"/>
        <w:rPr>
          <w:rFonts w:asciiTheme="minorHAnsi" w:hAnsiTheme="minorHAnsi" w:cs="Arial"/>
          <w:bCs/>
          <w:sz w:val="24"/>
          <w:szCs w:val="22"/>
        </w:rPr>
      </w:pPr>
      <w:r w:rsidRPr="007677A5">
        <w:rPr>
          <w:rFonts w:asciiTheme="minorHAnsi" w:hAnsiTheme="minorHAnsi" w:cs="Arial"/>
          <w:bCs/>
          <w:sz w:val="24"/>
          <w:szCs w:val="22"/>
        </w:rPr>
        <w:t>(a incloure en el sobre B)</w:t>
      </w:r>
      <w:r>
        <w:rPr>
          <w:rFonts w:asciiTheme="minorHAnsi" w:hAnsiTheme="minorHAnsi" w:cs="Arial"/>
          <w:bCs/>
          <w:sz w:val="24"/>
          <w:szCs w:val="22"/>
        </w:rPr>
        <w:tab/>
      </w:r>
      <w:r>
        <w:rPr>
          <w:rFonts w:asciiTheme="minorHAnsi" w:hAnsiTheme="minorHAnsi" w:cs="Arial"/>
          <w:bCs/>
          <w:sz w:val="24"/>
          <w:szCs w:val="22"/>
        </w:rPr>
        <w:tab/>
      </w:r>
      <w:r>
        <w:rPr>
          <w:rFonts w:asciiTheme="minorHAnsi" w:hAnsiTheme="minorHAnsi" w:cs="Arial"/>
          <w:bCs/>
          <w:sz w:val="24"/>
          <w:szCs w:val="22"/>
        </w:rPr>
        <w:tab/>
      </w:r>
      <w:r>
        <w:rPr>
          <w:rFonts w:asciiTheme="minorHAnsi" w:hAnsiTheme="minorHAnsi" w:cs="Arial"/>
          <w:bCs/>
          <w:sz w:val="24"/>
          <w:szCs w:val="22"/>
        </w:rPr>
        <w:tab/>
      </w:r>
      <w:r>
        <w:rPr>
          <w:rFonts w:asciiTheme="minorHAnsi" w:hAnsiTheme="minorHAnsi" w:cs="Arial"/>
          <w:bCs/>
          <w:sz w:val="24"/>
          <w:szCs w:val="22"/>
        </w:rPr>
        <w:tab/>
      </w:r>
      <w:r>
        <w:rPr>
          <w:rFonts w:asciiTheme="minorHAnsi" w:hAnsiTheme="minorHAnsi" w:cs="Arial"/>
          <w:bCs/>
          <w:sz w:val="24"/>
          <w:szCs w:val="22"/>
        </w:rPr>
        <w:tab/>
      </w:r>
      <w:r>
        <w:rPr>
          <w:rFonts w:asciiTheme="minorHAnsi" w:hAnsiTheme="minorHAnsi" w:cs="Arial"/>
          <w:bCs/>
          <w:sz w:val="24"/>
          <w:szCs w:val="22"/>
        </w:rPr>
        <w:tab/>
      </w:r>
      <w:r>
        <w:rPr>
          <w:rFonts w:asciiTheme="minorHAnsi" w:hAnsiTheme="minorHAnsi" w:cs="Arial"/>
          <w:bCs/>
          <w:sz w:val="24"/>
          <w:szCs w:val="22"/>
        </w:rPr>
        <w:tab/>
        <w:t xml:space="preserve">   </w:t>
      </w:r>
      <w:r w:rsidRPr="008252D0">
        <w:rPr>
          <w:rFonts w:asciiTheme="minorHAnsi" w:hAnsiTheme="minorHAnsi" w:cs="Arial"/>
          <w:b/>
          <w:bCs/>
          <w:szCs w:val="22"/>
        </w:rPr>
        <w:t>màxim 45 PUNTS</w:t>
      </w:r>
    </w:p>
    <w:p w14:paraId="537BE4C5" w14:textId="77777777" w:rsidR="00650F60" w:rsidRPr="000842B2" w:rsidRDefault="00650F60" w:rsidP="00650F60">
      <w:pPr>
        <w:jc w:val="both"/>
        <w:rPr>
          <w:rFonts w:asciiTheme="minorHAnsi" w:hAnsiTheme="minorHAnsi" w:cs="Arial"/>
          <w:szCs w:val="22"/>
        </w:rPr>
      </w:pPr>
    </w:p>
    <w:p w14:paraId="5304319B" w14:textId="77927415" w:rsidR="00650F60" w:rsidRPr="00D53556" w:rsidRDefault="00650F60" w:rsidP="00650F60">
      <w:pPr>
        <w:jc w:val="both"/>
        <w:rPr>
          <w:rFonts w:asciiTheme="minorHAnsi" w:hAnsiTheme="minorHAnsi" w:cs="Arial"/>
          <w:szCs w:val="22"/>
        </w:rPr>
      </w:pPr>
      <w:r w:rsidRPr="00D53556">
        <w:rPr>
          <w:rFonts w:asciiTheme="minorHAnsi" w:hAnsiTheme="minorHAnsi" w:cs="Arial"/>
          <w:szCs w:val="22"/>
        </w:rPr>
        <w:t>Els licitadors hauran de concretar les seves propostes en un resum executiu que en cap cas podrà tenir una extensió superior a les 15 pàgines DIN A-4 per 1 cara</w:t>
      </w:r>
      <w:r w:rsidR="000B7CB1" w:rsidRPr="00D53556">
        <w:rPr>
          <w:rFonts w:asciiTheme="minorHAnsi" w:hAnsiTheme="minorHAnsi" w:cs="Arial"/>
          <w:szCs w:val="22"/>
        </w:rPr>
        <w:t xml:space="preserve"> amb </w:t>
      </w:r>
      <w:r w:rsidR="00D53556">
        <w:rPr>
          <w:rFonts w:asciiTheme="minorHAnsi" w:hAnsiTheme="minorHAnsi" w:cs="Arial"/>
          <w:szCs w:val="22"/>
        </w:rPr>
        <w:t>una mida</w:t>
      </w:r>
      <w:r w:rsidR="000B7CB1" w:rsidRPr="00D53556">
        <w:rPr>
          <w:rFonts w:asciiTheme="minorHAnsi" w:hAnsiTheme="minorHAnsi" w:cs="Arial"/>
          <w:szCs w:val="22"/>
        </w:rPr>
        <w:t xml:space="preserve"> de lletra </w:t>
      </w:r>
      <w:proofErr w:type="spellStart"/>
      <w:r w:rsidR="000B7CB1" w:rsidRPr="00D53556">
        <w:rPr>
          <w:rFonts w:asciiTheme="minorHAnsi" w:hAnsiTheme="minorHAnsi" w:cs="Arial"/>
          <w:szCs w:val="22"/>
        </w:rPr>
        <w:t>Arial</w:t>
      </w:r>
      <w:proofErr w:type="spellEnd"/>
      <w:r w:rsidR="000B7CB1" w:rsidRPr="00D53556">
        <w:rPr>
          <w:rFonts w:asciiTheme="minorHAnsi" w:hAnsiTheme="minorHAnsi" w:cs="Arial"/>
          <w:szCs w:val="22"/>
        </w:rPr>
        <w:t xml:space="preserve"> 11 i amb un interlineat simple d’1</w:t>
      </w:r>
      <w:r w:rsidRPr="00D53556">
        <w:rPr>
          <w:rFonts w:asciiTheme="minorHAnsi" w:hAnsiTheme="minorHAnsi" w:cs="Arial"/>
          <w:szCs w:val="22"/>
        </w:rPr>
        <w:t xml:space="preserve">, per a cada lot. </w:t>
      </w:r>
    </w:p>
    <w:p w14:paraId="62EFF18E" w14:textId="77777777" w:rsidR="00650F60" w:rsidRDefault="00650F60" w:rsidP="00650F60">
      <w:pPr>
        <w:jc w:val="both"/>
        <w:rPr>
          <w:rFonts w:asciiTheme="minorHAnsi" w:hAnsiTheme="minorHAnsi" w:cs="Arial"/>
          <w:szCs w:val="22"/>
        </w:rPr>
      </w:pPr>
    </w:p>
    <w:p w14:paraId="2A12C428" w14:textId="77777777" w:rsidR="00650F60" w:rsidRDefault="00650F60" w:rsidP="00650F60">
      <w:pPr>
        <w:jc w:val="both"/>
        <w:rPr>
          <w:rFonts w:asciiTheme="minorHAnsi" w:hAnsiTheme="minorHAnsi" w:cs="Arial"/>
          <w:szCs w:val="22"/>
        </w:rPr>
      </w:pPr>
      <w:r w:rsidRPr="000842B2">
        <w:rPr>
          <w:rFonts w:asciiTheme="minorHAnsi" w:hAnsiTheme="minorHAnsi" w:cs="Arial"/>
          <w:szCs w:val="22"/>
        </w:rPr>
        <w:t>Únicament seran valorades les propostes incloses en aquest resum executiu i fins a la extensió especifi</w:t>
      </w:r>
      <w:r>
        <w:rPr>
          <w:rFonts w:asciiTheme="minorHAnsi" w:hAnsiTheme="minorHAnsi" w:cs="Arial"/>
          <w:szCs w:val="22"/>
        </w:rPr>
        <w:t>cada</w:t>
      </w:r>
      <w:r w:rsidRPr="002825BC">
        <w:rPr>
          <w:rFonts w:asciiTheme="minorHAnsi" w:hAnsiTheme="minorHAnsi" w:cs="Arial"/>
          <w:szCs w:val="22"/>
          <w:u w:val="single"/>
        </w:rPr>
        <w:t xml:space="preserve">. </w:t>
      </w:r>
      <w:r w:rsidRPr="00D53556">
        <w:rPr>
          <w:rFonts w:asciiTheme="minorHAnsi" w:hAnsiTheme="minorHAnsi" w:cs="Arial"/>
          <w:b/>
          <w:szCs w:val="22"/>
        </w:rPr>
        <w:t>Tot allò que superi les 15 cares DIN A-4, no es tindrà en compte.</w:t>
      </w:r>
      <w:r w:rsidRPr="000842B2">
        <w:rPr>
          <w:rFonts w:asciiTheme="minorHAnsi" w:hAnsiTheme="minorHAnsi" w:cs="Arial"/>
          <w:szCs w:val="22"/>
        </w:rPr>
        <w:t xml:space="preserve"> </w:t>
      </w:r>
    </w:p>
    <w:p w14:paraId="2CFBF7C4" w14:textId="77777777" w:rsidR="00650F60" w:rsidRDefault="00650F60" w:rsidP="00650F60">
      <w:pPr>
        <w:jc w:val="both"/>
        <w:rPr>
          <w:rFonts w:asciiTheme="minorHAnsi" w:hAnsiTheme="minorHAnsi" w:cs="Arial"/>
          <w:b/>
          <w:bCs/>
          <w:szCs w:val="22"/>
        </w:rPr>
      </w:pPr>
    </w:p>
    <w:p w14:paraId="595CEDBF" w14:textId="77777777" w:rsidR="00650F60" w:rsidRDefault="00650F60" w:rsidP="00650F60">
      <w:pPr>
        <w:jc w:val="both"/>
        <w:rPr>
          <w:rFonts w:asciiTheme="minorHAnsi" w:hAnsiTheme="minorHAnsi" w:cs="Arial"/>
          <w:b/>
          <w:bCs/>
          <w:szCs w:val="22"/>
        </w:rPr>
      </w:pPr>
    </w:p>
    <w:p w14:paraId="5D19A688" w14:textId="300AA52A" w:rsidR="00650F60" w:rsidRPr="008252D0" w:rsidRDefault="00650F60" w:rsidP="00650F60">
      <w:pPr>
        <w:pStyle w:val="Pargrafdellista"/>
        <w:keepNext/>
        <w:numPr>
          <w:ilvl w:val="0"/>
          <w:numId w:val="14"/>
        </w:numPr>
        <w:tabs>
          <w:tab w:val="right" w:leader="dot" w:pos="9498"/>
        </w:tabs>
        <w:jc w:val="both"/>
        <w:rPr>
          <w:rFonts w:asciiTheme="minorHAnsi" w:hAnsiTheme="minorHAnsi" w:cs="Arial"/>
          <w:b/>
          <w:bCs/>
          <w:szCs w:val="22"/>
        </w:rPr>
      </w:pPr>
      <w:r w:rsidRPr="002C0493">
        <w:rPr>
          <w:rFonts w:asciiTheme="minorHAnsi" w:hAnsiTheme="minorHAnsi" w:cs="Arial"/>
          <w:b/>
          <w:bCs/>
          <w:szCs w:val="22"/>
        </w:rPr>
        <w:t>OFERTA TÈCNICA</w:t>
      </w:r>
      <w:r w:rsidRPr="002C0493">
        <w:rPr>
          <w:rFonts w:asciiTheme="minorHAnsi" w:hAnsiTheme="minorHAnsi" w:cs="Arial"/>
          <w:b/>
          <w:bCs/>
          <w:szCs w:val="22"/>
        </w:rPr>
        <w:tab/>
      </w:r>
      <w:r w:rsidRPr="00D53556">
        <w:rPr>
          <w:rFonts w:asciiTheme="minorHAnsi" w:hAnsiTheme="minorHAnsi" w:cs="Arial"/>
          <w:b/>
          <w:bCs/>
          <w:szCs w:val="22"/>
        </w:rPr>
        <w:t xml:space="preserve">màxim </w:t>
      </w:r>
      <w:r w:rsidR="001F6FA2" w:rsidRPr="00D53556">
        <w:rPr>
          <w:rFonts w:asciiTheme="minorHAnsi" w:hAnsiTheme="minorHAnsi" w:cs="Arial"/>
          <w:b/>
          <w:bCs/>
          <w:szCs w:val="22"/>
        </w:rPr>
        <w:t>25</w:t>
      </w:r>
      <w:r w:rsidRPr="00D53556">
        <w:rPr>
          <w:rFonts w:asciiTheme="minorHAnsi" w:hAnsiTheme="minorHAnsi" w:cs="Arial"/>
          <w:b/>
          <w:bCs/>
          <w:szCs w:val="22"/>
        </w:rPr>
        <w:t xml:space="preserve"> PUNTS</w:t>
      </w:r>
    </w:p>
    <w:p w14:paraId="3C1689B2" w14:textId="77777777" w:rsidR="00650F60" w:rsidRPr="002C0493" w:rsidRDefault="00650F60" w:rsidP="00650F60">
      <w:pPr>
        <w:pStyle w:val="Pargrafdellista"/>
        <w:keepNext/>
        <w:ind w:left="360"/>
        <w:jc w:val="both"/>
        <w:rPr>
          <w:rFonts w:asciiTheme="minorHAnsi" w:hAnsiTheme="minorHAnsi" w:cs="Arial"/>
          <w:b/>
          <w:bCs/>
          <w:szCs w:val="22"/>
        </w:rPr>
      </w:pPr>
    </w:p>
    <w:p w14:paraId="47AD46C8" w14:textId="460E9633" w:rsidR="00650F60" w:rsidRPr="002C0493" w:rsidRDefault="00650F60" w:rsidP="00650F60">
      <w:pPr>
        <w:keepNext/>
        <w:tabs>
          <w:tab w:val="right" w:leader="dot" w:pos="9498"/>
        </w:tabs>
        <w:ind w:left="426"/>
        <w:jc w:val="both"/>
        <w:rPr>
          <w:rFonts w:asciiTheme="minorHAnsi" w:hAnsiTheme="minorHAnsi" w:cs="Arial"/>
          <w:b/>
          <w:bCs/>
          <w:szCs w:val="22"/>
        </w:rPr>
      </w:pPr>
      <w:r w:rsidRPr="002C0493">
        <w:rPr>
          <w:rFonts w:asciiTheme="minorHAnsi" w:hAnsiTheme="minorHAnsi" w:cs="Arial"/>
          <w:b/>
          <w:bCs/>
          <w:szCs w:val="22"/>
        </w:rPr>
        <w:t>A.1 - Mitjans humans</w:t>
      </w:r>
      <w:r w:rsidRPr="002C0493">
        <w:rPr>
          <w:rFonts w:asciiTheme="minorHAnsi" w:hAnsiTheme="minorHAnsi" w:cs="Arial"/>
          <w:b/>
          <w:bCs/>
          <w:szCs w:val="22"/>
        </w:rPr>
        <w:tab/>
      </w:r>
      <w:r w:rsidRPr="00D53556">
        <w:rPr>
          <w:rFonts w:asciiTheme="minorHAnsi" w:hAnsiTheme="minorHAnsi" w:cs="Arial"/>
          <w:b/>
          <w:bCs/>
          <w:szCs w:val="22"/>
        </w:rPr>
        <w:t>màxim 1</w:t>
      </w:r>
      <w:r w:rsidR="001F6FA2" w:rsidRPr="00D53556">
        <w:rPr>
          <w:rFonts w:asciiTheme="minorHAnsi" w:hAnsiTheme="minorHAnsi" w:cs="Arial"/>
          <w:b/>
          <w:bCs/>
          <w:szCs w:val="22"/>
        </w:rPr>
        <w:t>0</w:t>
      </w:r>
      <w:r w:rsidRPr="00D53556">
        <w:rPr>
          <w:rFonts w:asciiTheme="minorHAnsi" w:hAnsiTheme="minorHAnsi" w:cs="Arial"/>
          <w:b/>
          <w:bCs/>
          <w:szCs w:val="22"/>
        </w:rPr>
        <w:t xml:space="preserve"> PUNTS</w:t>
      </w:r>
    </w:p>
    <w:p w14:paraId="5D814DAE" w14:textId="77777777" w:rsidR="00650F60" w:rsidRPr="002C0493" w:rsidRDefault="00650F60" w:rsidP="00650F60">
      <w:pPr>
        <w:ind w:left="360"/>
        <w:jc w:val="both"/>
        <w:rPr>
          <w:rFonts w:asciiTheme="minorHAnsi" w:hAnsiTheme="minorHAnsi"/>
          <w:szCs w:val="22"/>
        </w:rPr>
      </w:pPr>
    </w:p>
    <w:p w14:paraId="39E20D84" w14:textId="7425A54D" w:rsidR="00C901D1" w:rsidRDefault="00C901D1" w:rsidP="00650F60">
      <w:pPr>
        <w:ind w:left="360"/>
        <w:jc w:val="both"/>
        <w:rPr>
          <w:rFonts w:asciiTheme="minorHAnsi" w:hAnsiTheme="minorHAnsi"/>
          <w:szCs w:val="22"/>
        </w:rPr>
      </w:pPr>
      <w:r w:rsidRPr="00C901D1">
        <w:rPr>
          <w:rFonts w:asciiTheme="minorHAnsi" w:hAnsiTheme="minorHAnsi"/>
          <w:szCs w:val="22"/>
        </w:rPr>
        <w:t xml:space="preserve">Es puntuarà, d’acord als mínims establerts en el plec, la proposta de mitjans humans a dedicar al contracte tenint en compte la idoneïtat dels perfils professionals </w:t>
      </w:r>
      <w:r>
        <w:rPr>
          <w:rFonts w:asciiTheme="minorHAnsi" w:hAnsiTheme="minorHAnsi"/>
          <w:szCs w:val="22"/>
        </w:rPr>
        <w:t>següents</w:t>
      </w:r>
      <w:r w:rsidRPr="002C0493">
        <w:rPr>
          <w:rFonts w:asciiTheme="minorHAnsi" w:hAnsiTheme="minorHAnsi"/>
          <w:szCs w:val="22"/>
        </w:rPr>
        <w:t>:</w:t>
      </w:r>
      <w:r w:rsidRPr="00C901D1">
        <w:rPr>
          <w:rFonts w:asciiTheme="minorHAnsi" w:hAnsiTheme="minorHAnsi"/>
          <w:szCs w:val="22"/>
        </w:rPr>
        <w:t xml:space="preserve">: </w:t>
      </w:r>
    </w:p>
    <w:p w14:paraId="1717C059" w14:textId="77777777" w:rsidR="00650F60" w:rsidRPr="002C0493" w:rsidRDefault="00650F60" w:rsidP="00650F60">
      <w:pPr>
        <w:ind w:left="360"/>
        <w:jc w:val="both"/>
        <w:rPr>
          <w:rFonts w:asciiTheme="minorHAnsi" w:hAnsiTheme="minorHAnsi"/>
          <w:szCs w:val="22"/>
        </w:rPr>
      </w:pPr>
    </w:p>
    <w:p w14:paraId="053AD9C5" w14:textId="77777777" w:rsidR="00650F60" w:rsidRPr="00DE06DB" w:rsidRDefault="00650F60" w:rsidP="001838A4">
      <w:pPr>
        <w:numPr>
          <w:ilvl w:val="0"/>
          <w:numId w:val="23"/>
        </w:numPr>
        <w:tabs>
          <w:tab w:val="left" w:leader="dot" w:pos="4111"/>
        </w:tabs>
        <w:jc w:val="both"/>
        <w:rPr>
          <w:rFonts w:asciiTheme="minorHAnsi" w:hAnsiTheme="minorHAnsi"/>
          <w:szCs w:val="22"/>
        </w:rPr>
      </w:pPr>
      <w:r w:rsidRPr="002C0493">
        <w:rPr>
          <w:rFonts w:asciiTheme="minorHAnsi" w:hAnsiTheme="minorHAnsi"/>
          <w:szCs w:val="22"/>
        </w:rPr>
        <w:t>Responsable del Contracte</w:t>
      </w:r>
      <w:r w:rsidRPr="002C0493">
        <w:rPr>
          <w:rFonts w:asciiTheme="minorHAnsi" w:hAnsiTheme="minorHAnsi"/>
          <w:szCs w:val="22"/>
        </w:rPr>
        <w:tab/>
      </w:r>
      <w:r w:rsidRPr="00DE06DB">
        <w:rPr>
          <w:rFonts w:asciiTheme="minorHAnsi" w:hAnsiTheme="minorHAnsi"/>
          <w:szCs w:val="22"/>
        </w:rPr>
        <w:t>(fins a 1 punts)</w:t>
      </w:r>
    </w:p>
    <w:p w14:paraId="3DC12053" w14:textId="7B29608A" w:rsidR="00650F60" w:rsidRPr="00DE06DB" w:rsidRDefault="00650F60" w:rsidP="001838A4">
      <w:pPr>
        <w:numPr>
          <w:ilvl w:val="0"/>
          <w:numId w:val="23"/>
        </w:numPr>
        <w:tabs>
          <w:tab w:val="left" w:leader="dot" w:pos="4111"/>
        </w:tabs>
        <w:jc w:val="both"/>
        <w:rPr>
          <w:rFonts w:asciiTheme="minorHAnsi" w:hAnsiTheme="minorHAnsi"/>
          <w:szCs w:val="22"/>
        </w:rPr>
      </w:pPr>
      <w:r w:rsidRPr="00DE06DB">
        <w:rPr>
          <w:rFonts w:asciiTheme="minorHAnsi" w:hAnsiTheme="minorHAnsi"/>
          <w:szCs w:val="22"/>
        </w:rPr>
        <w:t xml:space="preserve">Cap de Manteniment </w:t>
      </w:r>
      <w:r w:rsidRPr="00DE06DB">
        <w:rPr>
          <w:rFonts w:asciiTheme="minorHAnsi" w:hAnsiTheme="minorHAnsi"/>
          <w:szCs w:val="22"/>
        </w:rPr>
        <w:tab/>
        <w:t>(fins a 2</w:t>
      </w:r>
      <w:r w:rsidR="00D53556" w:rsidRPr="00DE06DB">
        <w:rPr>
          <w:rFonts w:asciiTheme="minorHAnsi" w:hAnsiTheme="minorHAnsi"/>
          <w:szCs w:val="22"/>
        </w:rPr>
        <w:t>,5</w:t>
      </w:r>
      <w:r w:rsidRPr="00DE06DB">
        <w:rPr>
          <w:rFonts w:asciiTheme="minorHAnsi" w:hAnsiTheme="minorHAnsi"/>
          <w:szCs w:val="22"/>
        </w:rPr>
        <w:t xml:space="preserve"> punts)</w:t>
      </w:r>
    </w:p>
    <w:p w14:paraId="3501EE1D" w14:textId="25DC9123" w:rsidR="00650F60" w:rsidRPr="00DE06DB" w:rsidRDefault="00650F60" w:rsidP="001838A4">
      <w:pPr>
        <w:numPr>
          <w:ilvl w:val="0"/>
          <w:numId w:val="23"/>
        </w:numPr>
        <w:tabs>
          <w:tab w:val="left" w:leader="dot" w:pos="4111"/>
        </w:tabs>
        <w:jc w:val="both"/>
        <w:rPr>
          <w:rFonts w:asciiTheme="minorHAnsi" w:hAnsiTheme="minorHAnsi"/>
          <w:szCs w:val="22"/>
        </w:rPr>
      </w:pPr>
      <w:r w:rsidRPr="00DE06DB">
        <w:rPr>
          <w:rFonts w:asciiTheme="minorHAnsi" w:hAnsiTheme="minorHAnsi"/>
          <w:szCs w:val="22"/>
        </w:rPr>
        <w:t xml:space="preserve">Equip Intervenció </w:t>
      </w:r>
      <w:r w:rsidRPr="00DE06DB">
        <w:rPr>
          <w:rFonts w:asciiTheme="minorHAnsi" w:hAnsiTheme="minorHAnsi"/>
          <w:szCs w:val="22"/>
        </w:rPr>
        <w:tab/>
        <w:t>(fins a 2</w:t>
      </w:r>
      <w:r w:rsidR="00DE06DB" w:rsidRPr="00DE06DB">
        <w:rPr>
          <w:rFonts w:asciiTheme="minorHAnsi" w:hAnsiTheme="minorHAnsi"/>
          <w:szCs w:val="22"/>
        </w:rPr>
        <w:t>,5</w:t>
      </w:r>
      <w:r w:rsidRPr="00DE06DB">
        <w:rPr>
          <w:rFonts w:asciiTheme="minorHAnsi" w:hAnsiTheme="minorHAnsi"/>
          <w:szCs w:val="22"/>
        </w:rPr>
        <w:t xml:space="preserve"> punts)</w:t>
      </w:r>
    </w:p>
    <w:p w14:paraId="26189FD6" w14:textId="0736D8B8" w:rsidR="00650F60" w:rsidRPr="00DE06DB" w:rsidRDefault="00650F60" w:rsidP="001838A4">
      <w:pPr>
        <w:numPr>
          <w:ilvl w:val="0"/>
          <w:numId w:val="23"/>
        </w:numPr>
        <w:tabs>
          <w:tab w:val="left" w:leader="dot" w:pos="4111"/>
        </w:tabs>
        <w:jc w:val="both"/>
        <w:rPr>
          <w:rFonts w:asciiTheme="minorHAnsi" w:hAnsiTheme="minorHAnsi"/>
          <w:szCs w:val="22"/>
        </w:rPr>
      </w:pPr>
      <w:r w:rsidRPr="00DE06DB">
        <w:rPr>
          <w:rFonts w:asciiTheme="minorHAnsi" w:hAnsiTheme="minorHAnsi"/>
          <w:szCs w:val="22"/>
        </w:rPr>
        <w:t xml:space="preserve">Gestor energètic </w:t>
      </w:r>
      <w:r w:rsidRPr="00DE06DB">
        <w:rPr>
          <w:rFonts w:asciiTheme="minorHAnsi" w:hAnsiTheme="minorHAnsi"/>
          <w:szCs w:val="22"/>
        </w:rPr>
        <w:tab/>
        <w:t>(fins a</w:t>
      </w:r>
      <w:r w:rsidR="001F6FA2" w:rsidRPr="00DE06DB">
        <w:rPr>
          <w:rFonts w:asciiTheme="minorHAnsi" w:hAnsiTheme="minorHAnsi"/>
          <w:szCs w:val="22"/>
        </w:rPr>
        <w:t xml:space="preserve"> 2</w:t>
      </w:r>
      <w:r w:rsidR="00DE06DB" w:rsidRPr="00DE06DB">
        <w:rPr>
          <w:rFonts w:asciiTheme="minorHAnsi" w:hAnsiTheme="minorHAnsi"/>
          <w:szCs w:val="22"/>
        </w:rPr>
        <w:t xml:space="preserve"> </w:t>
      </w:r>
      <w:r w:rsidRPr="00DE06DB">
        <w:rPr>
          <w:rFonts w:asciiTheme="minorHAnsi" w:hAnsiTheme="minorHAnsi"/>
          <w:szCs w:val="22"/>
        </w:rPr>
        <w:t>punts)</w:t>
      </w:r>
    </w:p>
    <w:p w14:paraId="19B88B4B" w14:textId="7101E3A2" w:rsidR="00650F60" w:rsidRPr="00DE06DB" w:rsidRDefault="00650F60" w:rsidP="001838A4">
      <w:pPr>
        <w:numPr>
          <w:ilvl w:val="0"/>
          <w:numId w:val="23"/>
        </w:numPr>
        <w:tabs>
          <w:tab w:val="left" w:leader="dot" w:pos="4111"/>
        </w:tabs>
        <w:jc w:val="both"/>
        <w:rPr>
          <w:rFonts w:asciiTheme="minorHAnsi" w:hAnsiTheme="minorHAnsi"/>
          <w:szCs w:val="22"/>
        </w:rPr>
      </w:pPr>
      <w:r w:rsidRPr="00DE06DB">
        <w:rPr>
          <w:rFonts w:asciiTheme="minorHAnsi" w:hAnsiTheme="minorHAnsi"/>
          <w:szCs w:val="22"/>
        </w:rPr>
        <w:t>Gestor GMAO</w:t>
      </w:r>
      <w:r w:rsidRPr="00DE06DB">
        <w:rPr>
          <w:rFonts w:asciiTheme="minorHAnsi" w:hAnsiTheme="minorHAnsi"/>
          <w:szCs w:val="22"/>
        </w:rPr>
        <w:tab/>
        <w:t xml:space="preserve">(fins a </w:t>
      </w:r>
      <w:r w:rsidR="001F6FA2" w:rsidRPr="00DE06DB">
        <w:rPr>
          <w:rFonts w:asciiTheme="minorHAnsi" w:hAnsiTheme="minorHAnsi"/>
          <w:szCs w:val="22"/>
        </w:rPr>
        <w:t>2</w:t>
      </w:r>
      <w:r w:rsidR="00DE06DB" w:rsidRPr="00DE06DB">
        <w:rPr>
          <w:rFonts w:asciiTheme="minorHAnsi" w:hAnsiTheme="minorHAnsi"/>
          <w:szCs w:val="22"/>
        </w:rPr>
        <w:t xml:space="preserve"> </w:t>
      </w:r>
      <w:r w:rsidRPr="00DE06DB">
        <w:rPr>
          <w:rFonts w:asciiTheme="minorHAnsi" w:hAnsiTheme="minorHAnsi"/>
          <w:szCs w:val="22"/>
        </w:rPr>
        <w:t>punts)</w:t>
      </w:r>
    </w:p>
    <w:p w14:paraId="2757CE5D" w14:textId="77777777" w:rsidR="00650F60" w:rsidRPr="002C0493" w:rsidRDefault="00650F60" w:rsidP="00650F60">
      <w:pPr>
        <w:ind w:left="360"/>
        <w:jc w:val="both"/>
        <w:rPr>
          <w:rFonts w:asciiTheme="minorHAnsi" w:hAnsiTheme="minorHAnsi"/>
          <w:szCs w:val="22"/>
        </w:rPr>
      </w:pPr>
    </w:p>
    <w:p w14:paraId="6E947D01" w14:textId="4851B718" w:rsidR="00650F60" w:rsidRPr="002C0493" w:rsidRDefault="00C901D1" w:rsidP="00650F60">
      <w:pPr>
        <w:ind w:left="360"/>
        <w:jc w:val="both"/>
        <w:rPr>
          <w:rFonts w:asciiTheme="minorHAnsi" w:hAnsiTheme="minorHAnsi"/>
          <w:szCs w:val="22"/>
        </w:rPr>
      </w:pPr>
      <w:r>
        <w:rPr>
          <w:rFonts w:asciiTheme="minorHAnsi" w:hAnsiTheme="minorHAnsi"/>
          <w:szCs w:val="22"/>
        </w:rPr>
        <w:t>Per valorar la idoneïtat de la proposta</w:t>
      </w:r>
      <w:r w:rsidRPr="00C901D1">
        <w:rPr>
          <w:rFonts w:asciiTheme="minorHAnsi" w:hAnsiTheme="minorHAnsi"/>
          <w:szCs w:val="22"/>
        </w:rPr>
        <w:t xml:space="preserve"> </w:t>
      </w:r>
      <w:r>
        <w:rPr>
          <w:rFonts w:asciiTheme="minorHAnsi" w:hAnsiTheme="minorHAnsi"/>
          <w:szCs w:val="22"/>
        </w:rPr>
        <w:t>de cadascun dels mitjans humans requerits, únicament es valorarà el que es demana a continuació</w:t>
      </w:r>
      <w:r w:rsidR="00650F60" w:rsidRPr="002C0493">
        <w:rPr>
          <w:rFonts w:asciiTheme="minorHAnsi" w:hAnsiTheme="minorHAnsi"/>
          <w:szCs w:val="22"/>
        </w:rPr>
        <w:t>:</w:t>
      </w:r>
    </w:p>
    <w:p w14:paraId="504B6C99" w14:textId="77777777" w:rsidR="00C901D1" w:rsidRPr="002C0493" w:rsidRDefault="00C901D1" w:rsidP="00650F60">
      <w:pPr>
        <w:ind w:left="360"/>
        <w:jc w:val="both"/>
        <w:rPr>
          <w:rFonts w:asciiTheme="minorHAnsi" w:hAnsiTheme="minorHAnsi"/>
          <w:szCs w:val="22"/>
        </w:rPr>
      </w:pPr>
    </w:p>
    <w:p w14:paraId="17ABE804" w14:textId="77777777" w:rsidR="00650F60" w:rsidRPr="002C0493" w:rsidRDefault="00650F60" w:rsidP="00650F60">
      <w:pPr>
        <w:numPr>
          <w:ilvl w:val="0"/>
          <w:numId w:val="15"/>
        </w:numPr>
        <w:jc w:val="both"/>
        <w:rPr>
          <w:rFonts w:asciiTheme="minorHAnsi" w:hAnsiTheme="minorHAnsi"/>
          <w:szCs w:val="22"/>
        </w:rPr>
      </w:pPr>
      <w:r w:rsidRPr="002C0493">
        <w:rPr>
          <w:rFonts w:asciiTheme="minorHAnsi" w:hAnsiTheme="minorHAnsi"/>
          <w:szCs w:val="22"/>
        </w:rPr>
        <w:t>nombre de treballadors assignats</w:t>
      </w:r>
    </w:p>
    <w:p w14:paraId="38F09C0C" w14:textId="4DC0979F" w:rsidR="00650F60" w:rsidRPr="002C0493" w:rsidRDefault="00650F60" w:rsidP="00650F60">
      <w:pPr>
        <w:numPr>
          <w:ilvl w:val="0"/>
          <w:numId w:val="15"/>
        </w:numPr>
        <w:jc w:val="both"/>
        <w:rPr>
          <w:rFonts w:asciiTheme="minorHAnsi" w:hAnsiTheme="minorHAnsi"/>
          <w:szCs w:val="22"/>
        </w:rPr>
      </w:pPr>
      <w:r w:rsidRPr="002C0493">
        <w:rPr>
          <w:rFonts w:asciiTheme="minorHAnsi" w:hAnsiTheme="minorHAnsi"/>
          <w:szCs w:val="22"/>
        </w:rPr>
        <w:t>titulació acadèmica</w:t>
      </w:r>
      <w:r w:rsidR="00C901D1">
        <w:rPr>
          <w:rFonts w:asciiTheme="minorHAnsi" w:hAnsiTheme="minorHAnsi"/>
          <w:szCs w:val="22"/>
        </w:rPr>
        <w:t>,</w:t>
      </w:r>
      <w:r w:rsidRPr="002C0493">
        <w:rPr>
          <w:rFonts w:asciiTheme="minorHAnsi" w:hAnsiTheme="minorHAnsi"/>
          <w:szCs w:val="22"/>
        </w:rPr>
        <w:t xml:space="preserve"> formació</w:t>
      </w:r>
      <w:r w:rsidR="00C901D1">
        <w:rPr>
          <w:rFonts w:asciiTheme="minorHAnsi" w:hAnsiTheme="minorHAnsi"/>
          <w:szCs w:val="22"/>
        </w:rPr>
        <w:t xml:space="preserve"> i/o carnets professionals</w:t>
      </w:r>
    </w:p>
    <w:p w14:paraId="019F53DA" w14:textId="3B8178D7" w:rsidR="00650F60" w:rsidRPr="002C0493" w:rsidRDefault="00C901D1" w:rsidP="00650F60">
      <w:pPr>
        <w:numPr>
          <w:ilvl w:val="0"/>
          <w:numId w:val="15"/>
        </w:numPr>
        <w:jc w:val="both"/>
        <w:rPr>
          <w:rFonts w:asciiTheme="minorHAnsi" w:hAnsiTheme="minorHAnsi"/>
          <w:szCs w:val="22"/>
        </w:rPr>
      </w:pPr>
      <w:r>
        <w:rPr>
          <w:rFonts w:asciiTheme="minorHAnsi" w:hAnsiTheme="minorHAnsi"/>
          <w:szCs w:val="22"/>
        </w:rPr>
        <w:t>acreditar capacitat de gestió en activitats similars</w:t>
      </w:r>
    </w:p>
    <w:p w14:paraId="58607D5A" w14:textId="77B520E3" w:rsidR="00650F60" w:rsidRPr="002C0493" w:rsidRDefault="00650F60" w:rsidP="00650F60">
      <w:pPr>
        <w:numPr>
          <w:ilvl w:val="0"/>
          <w:numId w:val="15"/>
        </w:numPr>
        <w:jc w:val="both"/>
        <w:rPr>
          <w:rFonts w:asciiTheme="minorHAnsi" w:hAnsiTheme="minorHAnsi"/>
          <w:szCs w:val="22"/>
        </w:rPr>
      </w:pPr>
      <w:r w:rsidRPr="002C0493">
        <w:rPr>
          <w:rFonts w:asciiTheme="minorHAnsi" w:hAnsiTheme="minorHAnsi"/>
          <w:szCs w:val="22"/>
        </w:rPr>
        <w:t>anys d’experiència</w:t>
      </w:r>
      <w:r w:rsidR="001838A4">
        <w:rPr>
          <w:rFonts w:asciiTheme="minorHAnsi" w:hAnsiTheme="minorHAnsi"/>
          <w:szCs w:val="22"/>
        </w:rPr>
        <w:t xml:space="preserve"> en el perfil professional requerit</w:t>
      </w:r>
    </w:p>
    <w:p w14:paraId="08B5D784" w14:textId="71059A95" w:rsidR="00650F60" w:rsidRDefault="00650F60" w:rsidP="00650F60">
      <w:pPr>
        <w:numPr>
          <w:ilvl w:val="0"/>
          <w:numId w:val="15"/>
        </w:numPr>
        <w:jc w:val="both"/>
        <w:rPr>
          <w:rFonts w:asciiTheme="minorHAnsi" w:hAnsiTheme="minorHAnsi"/>
          <w:szCs w:val="22"/>
        </w:rPr>
      </w:pPr>
      <w:r w:rsidRPr="002C0493">
        <w:rPr>
          <w:rFonts w:asciiTheme="minorHAnsi" w:hAnsiTheme="minorHAnsi"/>
          <w:szCs w:val="22"/>
        </w:rPr>
        <w:t>jornada de dedicació (quan no sigui jornada complerta i dedicació exclusiva)</w:t>
      </w:r>
    </w:p>
    <w:p w14:paraId="43199E85" w14:textId="77777777" w:rsidR="00650F60" w:rsidRPr="002C0493" w:rsidRDefault="00650F60" w:rsidP="00650F60">
      <w:pPr>
        <w:ind w:left="360"/>
        <w:jc w:val="both"/>
        <w:rPr>
          <w:rFonts w:asciiTheme="minorHAnsi" w:hAnsiTheme="minorHAnsi"/>
          <w:szCs w:val="22"/>
        </w:rPr>
      </w:pPr>
    </w:p>
    <w:p w14:paraId="48E33DAA" w14:textId="464AF523" w:rsidR="00650F60" w:rsidRPr="002C0493" w:rsidRDefault="00650F60" w:rsidP="00650F60">
      <w:pPr>
        <w:ind w:left="360"/>
        <w:jc w:val="both"/>
        <w:rPr>
          <w:rFonts w:asciiTheme="minorHAnsi" w:hAnsiTheme="minorHAnsi"/>
          <w:szCs w:val="22"/>
        </w:rPr>
      </w:pPr>
      <w:r w:rsidRPr="002C0493">
        <w:rPr>
          <w:rFonts w:asciiTheme="minorHAnsi" w:hAnsiTheme="minorHAnsi"/>
          <w:szCs w:val="22"/>
        </w:rPr>
        <w:t xml:space="preserve">Pel que fa a les propostes que presentin una proposta de mitjans humans amb característiques superiors als mínims establerts en el plec, únicament es valoraran aquelles que aportin valor al contracte, expressat en termes de necessitat i eficiència. </w:t>
      </w:r>
    </w:p>
    <w:p w14:paraId="50C18B6F" w14:textId="065C9C14" w:rsidR="00650F60" w:rsidRPr="002C0493" w:rsidRDefault="00650F60" w:rsidP="00650F60">
      <w:pPr>
        <w:ind w:left="360"/>
        <w:jc w:val="both"/>
        <w:rPr>
          <w:rFonts w:asciiTheme="minorHAnsi" w:hAnsiTheme="minorHAnsi"/>
          <w:szCs w:val="22"/>
        </w:rPr>
      </w:pPr>
    </w:p>
    <w:p w14:paraId="54593C5A" w14:textId="77777777" w:rsidR="00650F60" w:rsidRPr="002C0493" w:rsidRDefault="00650F60" w:rsidP="00650F60">
      <w:pPr>
        <w:ind w:left="360"/>
        <w:jc w:val="both"/>
        <w:rPr>
          <w:rFonts w:asciiTheme="minorHAnsi" w:hAnsiTheme="minorHAnsi"/>
          <w:szCs w:val="22"/>
        </w:rPr>
      </w:pPr>
    </w:p>
    <w:p w14:paraId="7E6D3ABC" w14:textId="77777777" w:rsidR="00650F60" w:rsidRPr="002C0493" w:rsidRDefault="00650F60" w:rsidP="00650F60">
      <w:pPr>
        <w:ind w:left="360"/>
        <w:jc w:val="both"/>
        <w:rPr>
          <w:rFonts w:asciiTheme="minorHAnsi" w:hAnsiTheme="minorHAnsi"/>
          <w:szCs w:val="22"/>
        </w:rPr>
      </w:pPr>
    </w:p>
    <w:p w14:paraId="3F7329AB" w14:textId="77777777" w:rsidR="00650F60" w:rsidRPr="002C0493" w:rsidRDefault="00650F60" w:rsidP="00650F60">
      <w:pPr>
        <w:ind w:left="360"/>
        <w:jc w:val="both"/>
        <w:rPr>
          <w:rFonts w:asciiTheme="minorHAnsi" w:hAnsiTheme="minorHAnsi"/>
          <w:szCs w:val="22"/>
        </w:rPr>
      </w:pPr>
    </w:p>
    <w:p w14:paraId="2C3244D2" w14:textId="77777777" w:rsidR="00650F60" w:rsidRPr="00E214E5" w:rsidRDefault="00650F60" w:rsidP="00650F60">
      <w:pPr>
        <w:keepNext/>
        <w:tabs>
          <w:tab w:val="right" w:leader="dot" w:pos="9498"/>
        </w:tabs>
        <w:ind w:left="426"/>
        <w:jc w:val="both"/>
        <w:rPr>
          <w:rFonts w:asciiTheme="minorHAnsi" w:hAnsiTheme="minorHAnsi" w:cs="Arial"/>
          <w:b/>
          <w:bCs/>
          <w:szCs w:val="22"/>
        </w:rPr>
      </w:pPr>
      <w:r w:rsidRPr="00C35D6D">
        <w:rPr>
          <w:rFonts w:asciiTheme="minorHAnsi" w:hAnsiTheme="minorHAnsi" w:cs="Arial"/>
          <w:b/>
          <w:bCs/>
          <w:szCs w:val="22"/>
        </w:rPr>
        <w:lastRenderedPageBreak/>
        <w:t xml:space="preserve">A.2 - Proposta organitzativa intervencions urgents </w:t>
      </w:r>
      <w:r w:rsidRPr="00C35D6D">
        <w:rPr>
          <w:rFonts w:asciiTheme="minorHAnsi" w:hAnsiTheme="minorHAnsi" w:cs="Arial"/>
          <w:b/>
          <w:bCs/>
          <w:szCs w:val="22"/>
        </w:rPr>
        <w:tab/>
        <w:t>màxim 5 PUNTS</w:t>
      </w:r>
    </w:p>
    <w:p w14:paraId="1F870109" w14:textId="77777777" w:rsidR="00650F60" w:rsidRPr="00613016" w:rsidRDefault="00650F60" w:rsidP="00650F60">
      <w:pPr>
        <w:ind w:left="360"/>
        <w:jc w:val="both"/>
        <w:rPr>
          <w:rFonts w:asciiTheme="minorHAnsi" w:hAnsiTheme="minorHAnsi"/>
          <w:color w:val="FF0000"/>
          <w:szCs w:val="22"/>
        </w:rPr>
      </w:pPr>
    </w:p>
    <w:p w14:paraId="193F7A75" w14:textId="243C0E43" w:rsidR="00650F60" w:rsidRPr="00E214E5" w:rsidRDefault="00650F60" w:rsidP="00650F60">
      <w:pPr>
        <w:ind w:left="360"/>
        <w:jc w:val="both"/>
        <w:rPr>
          <w:rFonts w:asciiTheme="minorHAnsi" w:hAnsiTheme="minorHAnsi"/>
          <w:szCs w:val="22"/>
        </w:rPr>
      </w:pPr>
      <w:r w:rsidRPr="00361214">
        <w:rPr>
          <w:rFonts w:asciiTheme="minorHAnsi" w:hAnsiTheme="minorHAnsi"/>
          <w:szCs w:val="22"/>
        </w:rPr>
        <w:t>S’aportarà, atenent a les característiques dels edificis de cadascun dels lots, la proposta del dispositiu o</w:t>
      </w:r>
      <w:r w:rsidRPr="00E214E5">
        <w:rPr>
          <w:rFonts w:asciiTheme="minorHAnsi" w:hAnsiTheme="minorHAnsi"/>
          <w:szCs w:val="22"/>
        </w:rPr>
        <w:t xml:space="preserve">rganitzatiu i la capacitat de resposta per a les intervencions urgents. </w:t>
      </w:r>
      <w:r w:rsidR="006C5983" w:rsidRPr="00316F25">
        <w:rPr>
          <w:rFonts w:asciiTheme="minorHAnsi" w:hAnsiTheme="minorHAnsi"/>
          <w:szCs w:val="22"/>
          <w:u w:val="single"/>
        </w:rPr>
        <w:t>Caldrà especificar obligatòriament</w:t>
      </w:r>
      <w:r w:rsidR="000A5AF9" w:rsidRPr="00316F25">
        <w:rPr>
          <w:rFonts w:asciiTheme="minorHAnsi" w:hAnsiTheme="minorHAnsi"/>
          <w:szCs w:val="22"/>
          <w:u w:val="single"/>
        </w:rPr>
        <w:t xml:space="preserve"> la proposta </w:t>
      </w:r>
      <w:r w:rsidR="00316F25">
        <w:rPr>
          <w:rFonts w:asciiTheme="minorHAnsi" w:hAnsiTheme="minorHAnsi"/>
          <w:szCs w:val="22"/>
          <w:u w:val="single"/>
        </w:rPr>
        <w:t>seguint els següents apartats</w:t>
      </w:r>
      <w:r w:rsidRPr="00E214E5">
        <w:rPr>
          <w:rFonts w:asciiTheme="minorHAnsi" w:hAnsiTheme="minorHAnsi"/>
          <w:szCs w:val="22"/>
        </w:rPr>
        <w:t>:</w:t>
      </w:r>
    </w:p>
    <w:p w14:paraId="33499938" w14:textId="77777777" w:rsidR="00650F60" w:rsidRPr="00E214E5" w:rsidRDefault="00650F60" w:rsidP="00650F60">
      <w:pPr>
        <w:ind w:left="360"/>
        <w:jc w:val="both"/>
        <w:rPr>
          <w:rFonts w:ascii="Calibri" w:hAnsi="Calibri" w:cs="Calibri"/>
          <w:szCs w:val="22"/>
        </w:rPr>
      </w:pPr>
    </w:p>
    <w:p w14:paraId="2BCFE6D4" w14:textId="58E183C8" w:rsidR="006C5983" w:rsidRPr="005C3DF6" w:rsidRDefault="006C5983" w:rsidP="005C3DF6">
      <w:pPr>
        <w:numPr>
          <w:ilvl w:val="0"/>
          <w:numId w:val="22"/>
        </w:numPr>
        <w:tabs>
          <w:tab w:val="left" w:leader="dot" w:pos="8222"/>
        </w:tabs>
        <w:jc w:val="both"/>
        <w:rPr>
          <w:rFonts w:asciiTheme="minorHAnsi" w:hAnsiTheme="minorHAnsi"/>
          <w:szCs w:val="22"/>
        </w:rPr>
      </w:pPr>
      <w:r w:rsidRPr="006C5983">
        <w:rPr>
          <w:rFonts w:asciiTheme="minorHAnsi" w:hAnsiTheme="minorHAnsi"/>
          <w:szCs w:val="22"/>
        </w:rPr>
        <w:t xml:space="preserve">Dispositiu organitzatiu i la capacitat de resposta de les </w:t>
      </w:r>
      <w:r w:rsidRPr="00A43E70">
        <w:rPr>
          <w:rFonts w:asciiTheme="minorHAnsi" w:hAnsiTheme="minorHAnsi"/>
          <w:b/>
          <w:bCs/>
          <w:szCs w:val="22"/>
        </w:rPr>
        <w:t>intervencions urgents  dins dels horaris de presència</w:t>
      </w:r>
      <w:r w:rsidRPr="00A43E70">
        <w:rPr>
          <w:rFonts w:asciiTheme="minorHAnsi" w:hAnsiTheme="minorHAnsi"/>
          <w:szCs w:val="22"/>
        </w:rPr>
        <w:t xml:space="preserve"> </w:t>
      </w:r>
      <w:r w:rsidRPr="006C5983">
        <w:rPr>
          <w:rFonts w:asciiTheme="minorHAnsi" w:hAnsiTheme="minorHAnsi"/>
          <w:szCs w:val="22"/>
        </w:rPr>
        <w:t xml:space="preserve">establerts en els edificis. </w:t>
      </w:r>
      <w:r w:rsidR="005C3DF6">
        <w:rPr>
          <w:rFonts w:asciiTheme="minorHAnsi" w:hAnsiTheme="minorHAnsi"/>
          <w:szCs w:val="22"/>
        </w:rPr>
        <w:t xml:space="preserve">  </w:t>
      </w:r>
      <w:r w:rsidR="00A43E70" w:rsidRPr="005C3DF6">
        <w:rPr>
          <w:rFonts w:asciiTheme="minorHAnsi" w:hAnsiTheme="minorHAnsi"/>
          <w:szCs w:val="22"/>
        </w:rPr>
        <w:t xml:space="preserve">(fins a 1 punt) </w:t>
      </w:r>
    </w:p>
    <w:p w14:paraId="15A0DD1E" w14:textId="77777777" w:rsidR="006C5983" w:rsidRPr="006C5983" w:rsidRDefault="006C5983" w:rsidP="006C5983">
      <w:pPr>
        <w:ind w:left="720"/>
        <w:jc w:val="both"/>
        <w:rPr>
          <w:rFonts w:asciiTheme="minorHAnsi" w:hAnsiTheme="minorHAnsi"/>
          <w:szCs w:val="22"/>
        </w:rPr>
      </w:pPr>
    </w:p>
    <w:p w14:paraId="2987D475" w14:textId="6878D3E5" w:rsidR="00650F60" w:rsidRDefault="00650F60" w:rsidP="005C3DF6">
      <w:pPr>
        <w:numPr>
          <w:ilvl w:val="0"/>
          <w:numId w:val="22"/>
        </w:numPr>
        <w:tabs>
          <w:tab w:val="left" w:leader="dot" w:pos="8080"/>
        </w:tabs>
        <w:jc w:val="both"/>
        <w:rPr>
          <w:rFonts w:asciiTheme="minorHAnsi" w:hAnsiTheme="minorHAnsi"/>
          <w:szCs w:val="22"/>
        </w:rPr>
      </w:pPr>
      <w:r w:rsidRPr="00E214E5">
        <w:rPr>
          <w:rFonts w:asciiTheme="minorHAnsi" w:hAnsiTheme="minorHAnsi"/>
          <w:szCs w:val="22"/>
        </w:rPr>
        <w:t xml:space="preserve">Dispositiu organitzatiu i la capacitat de resposta de les </w:t>
      </w:r>
      <w:r w:rsidRPr="00A43E70">
        <w:rPr>
          <w:rFonts w:asciiTheme="minorHAnsi" w:hAnsiTheme="minorHAnsi"/>
          <w:szCs w:val="22"/>
        </w:rPr>
        <w:t>in</w:t>
      </w:r>
      <w:r w:rsidRPr="00A43E70">
        <w:rPr>
          <w:rFonts w:asciiTheme="minorHAnsi" w:hAnsiTheme="minorHAnsi"/>
          <w:b/>
          <w:bCs/>
          <w:szCs w:val="22"/>
        </w:rPr>
        <w:t>tervencions urgents fora dels horaris de presència</w:t>
      </w:r>
      <w:r w:rsidRPr="00A43E70">
        <w:rPr>
          <w:rFonts w:asciiTheme="minorHAnsi" w:hAnsiTheme="minorHAnsi"/>
          <w:szCs w:val="22"/>
        </w:rPr>
        <w:t xml:space="preserve"> </w:t>
      </w:r>
      <w:r w:rsidRPr="00E214E5">
        <w:rPr>
          <w:rFonts w:asciiTheme="minorHAnsi" w:hAnsiTheme="minorHAnsi"/>
          <w:szCs w:val="22"/>
        </w:rPr>
        <w:t>establerts en els edificis.  (nit, caps de setmana, festius...)</w:t>
      </w:r>
      <w:r w:rsidR="00A43E70">
        <w:rPr>
          <w:rFonts w:asciiTheme="minorHAnsi" w:hAnsiTheme="minorHAnsi"/>
          <w:szCs w:val="22"/>
        </w:rPr>
        <w:t xml:space="preserve"> </w:t>
      </w:r>
      <w:r w:rsidR="005C3DF6">
        <w:rPr>
          <w:rFonts w:asciiTheme="minorHAnsi" w:hAnsiTheme="minorHAnsi"/>
          <w:szCs w:val="22"/>
        </w:rPr>
        <w:t xml:space="preserve">    </w:t>
      </w:r>
      <w:r w:rsidR="00A43E70">
        <w:rPr>
          <w:rFonts w:asciiTheme="minorHAnsi" w:hAnsiTheme="minorHAnsi"/>
          <w:szCs w:val="22"/>
        </w:rPr>
        <w:t>(fins a 1</w:t>
      </w:r>
      <w:r w:rsidR="00DE06DB">
        <w:rPr>
          <w:rFonts w:asciiTheme="minorHAnsi" w:hAnsiTheme="minorHAnsi"/>
          <w:szCs w:val="22"/>
        </w:rPr>
        <w:t xml:space="preserve"> </w:t>
      </w:r>
      <w:r w:rsidR="00A43E70">
        <w:rPr>
          <w:rFonts w:asciiTheme="minorHAnsi" w:hAnsiTheme="minorHAnsi"/>
          <w:szCs w:val="22"/>
        </w:rPr>
        <w:t>punt)</w:t>
      </w:r>
    </w:p>
    <w:p w14:paraId="5AEE618C" w14:textId="77777777" w:rsidR="00650F60" w:rsidRPr="00E214E5" w:rsidRDefault="00650F60" w:rsidP="00A43E70">
      <w:pPr>
        <w:tabs>
          <w:tab w:val="left" w:leader="dot" w:pos="8222"/>
        </w:tabs>
        <w:ind w:left="720"/>
        <w:jc w:val="both"/>
        <w:rPr>
          <w:rFonts w:asciiTheme="minorHAnsi" w:hAnsiTheme="minorHAnsi"/>
          <w:szCs w:val="22"/>
        </w:rPr>
      </w:pPr>
    </w:p>
    <w:p w14:paraId="062117EC" w14:textId="694977AE" w:rsidR="00650F60" w:rsidRDefault="00650F60" w:rsidP="005C3DF6">
      <w:pPr>
        <w:numPr>
          <w:ilvl w:val="0"/>
          <w:numId w:val="22"/>
        </w:numPr>
        <w:tabs>
          <w:tab w:val="left" w:leader="dot" w:pos="8080"/>
        </w:tabs>
        <w:jc w:val="both"/>
        <w:rPr>
          <w:rFonts w:asciiTheme="minorHAnsi" w:hAnsiTheme="minorHAnsi"/>
          <w:szCs w:val="22"/>
        </w:rPr>
      </w:pPr>
      <w:r w:rsidRPr="00E214E5">
        <w:rPr>
          <w:rFonts w:asciiTheme="minorHAnsi" w:hAnsiTheme="minorHAnsi"/>
          <w:szCs w:val="22"/>
        </w:rPr>
        <w:t>Justificació de la capacitat de resposta per poder atendre</w:t>
      </w:r>
      <w:r w:rsidRPr="00A43E70">
        <w:rPr>
          <w:rFonts w:asciiTheme="minorHAnsi" w:hAnsiTheme="minorHAnsi"/>
          <w:b/>
          <w:bCs/>
          <w:szCs w:val="22"/>
        </w:rPr>
        <w:t xml:space="preserve"> avaries urgents en maquinari de climatització amb l’assistència del SAT</w:t>
      </w:r>
      <w:r w:rsidRPr="00A43E70">
        <w:rPr>
          <w:rFonts w:asciiTheme="minorHAnsi" w:hAnsiTheme="minorHAnsi"/>
          <w:szCs w:val="22"/>
        </w:rPr>
        <w:t xml:space="preserve"> del propi fabricant i complir amb </w:t>
      </w:r>
      <w:r w:rsidRPr="00E214E5">
        <w:rPr>
          <w:rFonts w:asciiTheme="minorHAnsi" w:hAnsiTheme="minorHAnsi"/>
          <w:szCs w:val="22"/>
        </w:rPr>
        <w:t>els terminis establerts pel Plec de prescripcions tècniques</w:t>
      </w:r>
      <w:r>
        <w:rPr>
          <w:rFonts w:asciiTheme="minorHAnsi" w:hAnsiTheme="minorHAnsi"/>
          <w:szCs w:val="22"/>
        </w:rPr>
        <w:t>.</w:t>
      </w:r>
      <w:r w:rsidR="005C3DF6">
        <w:rPr>
          <w:rFonts w:asciiTheme="minorHAnsi" w:hAnsiTheme="minorHAnsi"/>
          <w:szCs w:val="22"/>
        </w:rPr>
        <w:t xml:space="preserve">    </w:t>
      </w:r>
      <w:r w:rsidR="00A43E70">
        <w:rPr>
          <w:rFonts w:asciiTheme="minorHAnsi" w:hAnsiTheme="minorHAnsi"/>
          <w:szCs w:val="22"/>
        </w:rPr>
        <w:t xml:space="preserve"> (fins a 1</w:t>
      </w:r>
      <w:r w:rsidR="00DE06DB">
        <w:rPr>
          <w:rFonts w:asciiTheme="minorHAnsi" w:hAnsiTheme="minorHAnsi"/>
          <w:szCs w:val="22"/>
        </w:rPr>
        <w:t xml:space="preserve"> </w:t>
      </w:r>
      <w:r w:rsidR="00A43E70">
        <w:rPr>
          <w:rFonts w:asciiTheme="minorHAnsi" w:hAnsiTheme="minorHAnsi"/>
          <w:szCs w:val="22"/>
        </w:rPr>
        <w:t>punt)</w:t>
      </w:r>
    </w:p>
    <w:p w14:paraId="3E9F66F7" w14:textId="77777777" w:rsidR="00650F60" w:rsidRPr="00E214E5" w:rsidRDefault="00650F60" w:rsidP="00A43E70">
      <w:pPr>
        <w:tabs>
          <w:tab w:val="left" w:leader="dot" w:pos="8222"/>
        </w:tabs>
        <w:ind w:left="720"/>
        <w:jc w:val="both"/>
        <w:rPr>
          <w:rFonts w:asciiTheme="minorHAnsi" w:hAnsiTheme="minorHAnsi"/>
          <w:szCs w:val="22"/>
        </w:rPr>
      </w:pPr>
    </w:p>
    <w:p w14:paraId="043DEE59" w14:textId="24D424B1" w:rsidR="00650F60" w:rsidRPr="00F84B32" w:rsidRDefault="00650F60" w:rsidP="005C3DF6">
      <w:pPr>
        <w:numPr>
          <w:ilvl w:val="0"/>
          <w:numId w:val="22"/>
        </w:numPr>
        <w:tabs>
          <w:tab w:val="left" w:leader="dot" w:pos="8222"/>
        </w:tabs>
        <w:jc w:val="both"/>
        <w:rPr>
          <w:rFonts w:asciiTheme="minorHAnsi" w:hAnsiTheme="minorHAnsi"/>
          <w:szCs w:val="22"/>
        </w:rPr>
      </w:pPr>
      <w:r w:rsidRPr="00E214E5">
        <w:rPr>
          <w:rFonts w:asciiTheme="minorHAnsi" w:hAnsiTheme="minorHAnsi"/>
          <w:szCs w:val="22"/>
        </w:rPr>
        <w:t>Dispositiu organitzatiu de</w:t>
      </w:r>
      <w:r>
        <w:rPr>
          <w:rFonts w:asciiTheme="minorHAnsi" w:hAnsiTheme="minorHAnsi"/>
          <w:szCs w:val="22"/>
        </w:rPr>
        <w:t xml:space="preserve"> </w:t>
      </w:r>
      <w:r w:rsidRPr="00E214E5">
        <w:rPr>
          <w:rFonts w:asciiTheme="minorHAnsi" w:hAnsiTheme="minorHAnsi"/>
          <w:szCs w:val="22"/>
        </w:rPr>
        <w:t>l</w:t>
      </w:r>
      <w:r>
        <w:rPr>
          <w:rFonts w:asciiTheme="minorHAnsi" w:hAnsiTheme="minorHAnsi"/>
          <w:szCs w:val="22"/>
        </w:rPr>
        <w:t xml:space="preserve">a </w:t>
      </w:r>
      <w:r w:rsidRPr="00A43E70">
        <w:rPr>
          <w:rFonts w:asciiTheme="minorHAnsi" w:hAnsiTheme="minorHAnsi"/>
          <w:b/>
          <w:bCs/>
          <w:szCs w:val="22"/>
        </w:rPr>
        <w:t xml:space="preserve">CRA 24h i Servei </w:t>
      </w:r>
      <w:proofErr w:type="spellStart"/>
      <w:r w:rsidRPr="00A43E70">
        <w:rPr>
          <w:rFonts w:asciiTheme="minorHAnsi" w:hAnsiTheme="minorHAnsi"/>
          <w:b/>
          <w:bCs/>
          <w:szCs w:val="22"/>
        </w:rPr>
        <w:t>d’Acuda</w:t>
      </w:r>
      <w:proofErr w:type="spellEnd"/>
      <w:r w:rsidRPr="00A43E70">
        <w:rPr>
          <w:rFonts w:asciiTheme="minorHAnsi" w:hAnsiTheme="minorHAnsi"/>
          <w:b/>
          <w:bCs/>
          <w:szCs w:val="22"/>
        </w:rPr>
        <w:t xml:space="preserve"> proposat </w:t>
      </w:r>
      <w:r w:rsidRPr="00E214E5">
        <w:rPr>
          <w:rFonts w:asciiTheme="minorHAnsi" w:hAnsiTheme="minorHAnsi"/>
          <w:szCs w:val="22"/>
        </w:rPr>
        <w:t>per atendre avisos d’alarmes, incloent nombre d’efectius destinats, temps màxim de resposta i arribada a l’edifici</w:t>
      </w:r>
      <w:r w:rsidR="00F84B32">
        <w:rPr>
          <w:rFonts w:asciiTheme="minorHAnsi" w:hAnsiTheme="minorHAnsi"/>
          <w:szCs w:val="22"/>
        </w:rPr>
        <w:tab/>
      </w:r>
      <w:r w:rsidR="005C3DF6">
        <w:rPr>
          <w:rFonts w:asciiTheme="minorHAnsi" w:hAnsiTheme="minorHAnsi"/>
          <w:szCs w:val="22"/>
        </w:rPr>
        <w:t xml:space="preserve"> </w:t>
      </w:r>
      <w:r w:rsidR="005C3DF6" w:rsidRPr="00F84B32">
        <w:rPr>
          <w:rFonts w:asciiTheme="minorHAnsi" w:hAnsiTheme="minorHAnsi"/>
          <w:szCs w:val="22"/>
        </w:rPr>
        <w:t xml:space="preserve"> </w:t>
      </w:r>
      <w:r w:rsidR="00A43E70" w:rsidRPr="00F84B32">
        <w:rPr>
          <w:rFonts w:asciiTheme="minorHAnsi" w:hAnsiTheme="minorHAnsi"/>
          <w:szCs w:val="22"/>
        </w:rPr>
        <w:t xml:space="preserve">(fins a </w:t>
      </w:r>
      <w:r w:rsidR="00DE06DB">
        <w:rPr>
          <w:rFonts w:asciiTheme="minorHAnsi" w:hAnsiTheme="minorHAnsi"/>
          <w:szCs w:val="22"/>
        </w:rPr>
        <w:t>2</w:t>
      </w:r>
      <w:r w:rsidR="00A43E70" w:rsidRPr="00F84B32">
        <w:rPr>
          <w:rFonts w:asciiTheme="minorHAnsi" w:hAnsiTheme="minorHAnsi"/>
          <w:szCs w:val="22"/>
        </w:rPr>
        <w:t xml:space="preserve"> punt)</w:t>
      </w:r>
    </w:p>
    <w:p w14:paraId="56ED6CED" w14:textId="77777777" w:rsidR="00650F60" w:rsidRPr="00E214E5" w:rsidRDefault="00650F60" w:rsidP="00A43E70">
      <w:pPr>
        <w:tabs>
          <w:tab w:val="left" w:leader="dot" w:pos="8222"/>
        </w:tabs>
        <w:ind w:left="720"/>
        <w:jc w:val="both"/>
        <w:rPr>
          <w:rFonts w:asciiTheme="minorHAnsi" w:hAnsiTheme="minorHAnsi"/>
          <w:szCs w:val="22"/>
        </w:rPr>
      </w:pPr>
    </w:p>
    <w:p w14:paraId="6D789A75" w14:textId="1B6217D4" w:rsidR="00650F60" w:rsidRDefault="00650F60" w:rsidP="00650F60">
      <w:pPr>
        <w:ind w:left="360"/>
        <w:jc w:val="both"/>
        <w:rPr>
          <w:rFonts w:asciiTheme="minorHAnsi" w:hAnsiTheme="minorHAnsi"/>
          <w:szCs w:val="22"/>
        </w:rPr>
      </w:pPr>
      <w:r w:rsidRPr="002C0493">
        <w:rPr>
          <w:rFonts w:asciiTheme="minorHAnsi" w:hAnsiTheme="minorHAnsi"/>
          <w:szCs w:val="22"/>
        </w:rPr>
        <w:t>Es valorarà l’adequació i coherència de l</w:t>
      </w:r>
      <w:r>
        <w:rPr>
          <w:rFonts w:asciiTheme="minorHAnsi" w:hAnsiTheme="minorHAnsi"/>
          <w:szCs w:val="22"/>
        </w:rPr>
        <w:t>es</w:t>
      </w:r>
      <w:r w:rsidRPr="002C0493">
        <w:rPr>
          <w:rFonts w:asciiTheme="minorHAnsi" w:hAnsiTheme="minorHAnsi"/>
          <w:szCs w:val="22"/>
        </w:rPr>
        <w:t xml:space="preserve"> propost</w:t>
      </w:r>
      <w:r>
        <w:rPr>
          <w:rFonts w:asciiTheme="minorHAnsi" w:hAnsiTheme="minorHAnsi"/>
          <w:szCs w:val="22"/>
        </w:rPr>
        <w:t xml:space="preserve">es </w:t>
      </w:r>
      <w:r w:rsidRPr="002C0493">
        <w:rPr>
          <w:rFonts w:asciiTheme="minorHAnsi" w:hAnsiTheme="minorHAnsi"/>
          <w:szCs w:val="22"/>
        </w:rPr>
        <w:t xml:space="preserve"> i es puntuar</w:t>
      </w:r>
      <w:r>
        <w:rPr>
          <w:rFonts w:asciiTheme="minorHAnsi" w:hAnsiTheme="minorHAnsi"/>
          <w:szCs w:val="22"/>
        </w:rPr>
        <w:t>an</w:t>
      </w:r>
      <w:r w:rsidRPr="002C0493">
        <w:rPr>
          <w:rFonts w:asciiTheme="minorHAnsi" w:hAnsiTheme="minorHAnsi"/>
          <w:szCs w:val="22"/>
        </w:rPr>
        <w:t xml:space="preserve"> tenint en compte </w:t>
      </w:r>
      <w:r>
        <w:rPr>
          <w:rFonts w:asciiTheme="minorHAnsi" w:hAnsiTheme="minorHAnsi"/>
          <w:szCs w:val="22"/>
        </w:rPr>
        <w:t>e</w:t>
      </w:r>
      <w:r w:rsidRPr="002C0493">
        <w:rPr>
          <w:rFonts w:asciiTheme="minorHAnsi" w:hAnsiTheme="minorHAnsi"/>
          <w:szCs w:val="22"/>
        </w:rPr>
        <w:t>l que es demana en el Plec de Prescripcions Tècniques Particulars i les millores que representa.</w:t>
      </w:r>
      <w:r w:rsidR="006C5983">
        <w:rPr>
          <w:rFonts w:asciiTheme="minorHAnsi" w:hAnsiTheme="minorHAnsi"/>
          <w:szCs w:val="22"/>
        </w:rPr>
        <w:t xml:space="preserve"> </w:t>
      </w:r>
    </w:p>
    <w:p w14:paraId="1D38E6DD" w14:textId="77777777" w:rsidR="006C5983" w:rsidRDefault="006C5983" w:rsidP="00650F60">
      <w:pPr>
        <w:ind w:left="360"/>
        <w:jc w:val="both"/>
        <w:rPr>
          <w:rFonts w:asciiTheme="minorHAnsi" w:hAnsiTheme="minorHAnsi"/>
          <w:szCs w:val="22"/>
        </w:rPr>
      </w:pPr>
    </w:p>
    <w:p w14:paraId="36D539F7" w14:textId="48317207" w:rsidR="00A43E70" w:rsidRPr="000A5AF9" w:rsidRDefault="006C5983" w:rsidP="006C5983">
      <w:pPr>
        <w:ind w:left="360"/>
        <w:jc w:val="both"/>
        <w:rPr>
          <w:rFonts w:asciiTheme="minorHAnsi" w:hAnsiTheme="minorHAnsi"/>
          <w:szCs w:val="22"/>
          <w:u w:val="single"/>
        </w:rPr>
      </w:pPr>
      <w:bookmarkStart w:id="1" w:name="_Hlk75079992"/>
      <w:r w:rsidRPr="000A5AF9">
        <w:rPr>
          <w:rFonts w:asciiTheme="minorHAnsi" w:hAnsiTheme="minorHAnsi"/>
          <w:szCs w:val="22"/>
          <w:u w:val="single"/>
        </w:rPr>
        <w:t xml:space="preserve">Únicament es valorarà aquella informació que correspongui al que es demana en els </w:t>
      </w:r>
      <w:r w:rsidR="003D7D3F">
        <w:rPr>
          <w:rFonts w:asciiTheme="minorHAnsi" w:hAnsiTheme="minorHAnsi"/>
          <w:szCs w:val="22"/>
          <w:u w:val="single"/>
        </w:rPr>
        <w:t>apartats</w:t>
      </w:r>
      <w:r w:rsidRPr="000A5AF9">
        <w:rPr>
          <w:rFonts w:asciiTheme="minorHAnsi" w:hAnsiTheme="minorHAnsi"/>
          <w:szCs w:val="22"/>
          <w:u w:val="single"/>
        </w:rPr>
        <w:t xml:space="preserve"> a) b) c) i d)</w:t>
      </w:r>
      <w:r w:rsidR="005C3DF6" w:rsidRPr="000A5AF9">
        <w:rPr>
          <w:rFonts w:asciiTheme="minorHAnsi" w:hAnsiTheme="minorHAnsi"/>
          <w:szCs w:val="22"/>
          <w:u w:val="single"/>
        </w:rPr>
        <w:t>.</w:t>
      </w:r>
    </w:p>
    <w:bookmarkEnd w:id="1"/>
    <w:p w14:paraId="61287F9F" w14:textId="1945D25E" w:rsidR="00650F60" w:rsidRDefault="00650F60" w:rsidP="00650F60">
      <w:pPr>
        <w:jc w:val="both"/>
        <w:rPr>
          <w:rFonts w:asciiTheme="minorHAnsi" w:hAnsiTheme="minorHAnsi"/>
          <w:szCs w:val="22"/>
        </w:rPr>
      </w:pPr>
    </w:p>
    <w:p w14:paraId="50DED425" w14:textId="77777777" w:rsidR="003A72F1" w:rsidRPr="002C0493" w:rsidRDefault="003A72F1" w:rsidP="00650F60">
      <w:pPr>
        <w:jc w:val="both"/>
        <w:rPr>
          <w:rFonts w:asciiTheme="minorHAnsi" w:hAnsiTheme="minorHAnsi"/>
          <w:szCs w:val="22"/>
        </w:rPr>
      </w:pPr>
    </w:p>
    <w:p w14:paraId="69B4CE93" w14:textId="77777777" w:rsidR="00650F60" w:rsidRPr="002C0493" w:rsidRDefault="00650F60" w:rsidP="00650F60">
      <w:pPr>
        <w:keepNext/>
        <w:tabs>
          <w:tab w:val="right" w:leader="dot" w:pos="9498"/>
        </w:tabs>
        <w:ind w:left="360"/>
        <w:jc w:val="both"/>
        <w:rPr>
          <w:rFonts w:asciiTheme="minorHAnsi" w:hAnsiTheme="minorHAnsi" w:cs="Arial"/>
          <w:b/>
          <w:bCs/>
          <w:szCs w:val="22"/>
        </w:rPr>
      </w:pPr>
      <w:r>
        <w:rPr>
          <w:rFonts w:asciiTheme="minorHAnsi" w:hAnsiTheme="minorHAnsi" w:cs="Arial"/>
          <w:b/>
          <w:bCs/>
          <w:szCs w:val="22"/>
        </w:rPr>
        <w:t>A.3</w:t>
      </w:r>
      <w:r w:rsidRPr="002C0493">
        <w:rPr>
          <w:rFonts w:asciiTheme="minorHAnsi" w:hAnsiTheme="minorHAnsi" w:cs="Arial"/>
          <w:b/>
          <w:bCs/>
          <w:szCs w:val="22"/>
        </w:rPr>
        <w:t xml:space="preserve"> - Comprovació i Actualització de l’Inventari</w:t>
      </w:r>
      <w:r w:rsidRPr="002C0493">
        <w:rPr>
          <w:rFonts w:asciiTheme="minorHAnsi" w:hAnsiTheme="minorHAnsi" w:cs="Arial"/>
          <w:b/>
          <w:bCs/>
          <w:szCs w:val="22"/>
        </w:rPr>
        <w:tab/>
        <w:t xml:space="preserve">màxim </w:t>
      </w:r>
      <w:r>
        <w:rPr>
          <w:rFonts w:asciiTheme="minorHAnsi" w:hAnsiTheme="minorHAnsi" w:cs="Arial"/>
          <w:b/>
          <w:bCs/>
          <w:szCs w:val="22"/>
        </w:rPr>
        <w:t>5</w:t>
      </w:r>
      <w:r w:rsidRPr="002C0493">
        <w:rPr>
          <w:rFonts w:asciiTheme="minorHAnsi" w:hAnsiTheme="minorHAnsi" w:cs="Arial"/>
          <w:b/>
          <w:bCs/>
          <w:szCs w:val="22"/>
        </w:rPr>
        <w:t xml:space="preserve"> PUNTS</w:t>
      </w:r>
    </w:p>
    <w:p w14:paraId="5865D91C" w14:textId="77777777" w:rsidR="00650F60" w:rsidRPr="002C0493" w:rsidRDefault="00650F60" w:rsidP="00650F60">
      <w:pPr>
        <w:pStyle w:val="Pargrafdellista"/>
        <w:keepNext/>
        <w:tabs>
          <w:tab w:val="right" w:leader="dot" w:pos="7797"/>
        </w:tabs>
        <w:ind w:left="792"/>
        <w:jc w:val="both"/>
        <w:rPr>
          <w:rFonts w:asciiTheme="minorHAnsi" w:hAnsiTheme="minorHAnsi" w:cs="Arial"/>
          <w:b/>
          <w:bCs/>
          <w:szCs w:val="22"/>
        </w:rPr>
      </w:pPr>
    </w:p>
    <w:p w14:paraId="5646DCBD" w14:textId="77777777" w:rsidR="00650F60" w:rsidRDefault="00650F60" w:rsidP="00650F60">
      <w:pPr>
        <w:ind w:left="360"/>
        <w:jc w:val="both"/>
        <w:rPr>
          <w:rFonts w:asciiTheme="minorHAnsi" w:hAnsiTheme="minorHAnsi"/>
          <w:szCs w:val="22"/>
        </w:rPr>
      </w:pPr>
      <w:r w:rsidRPr="002C0493">
        <w:rPr>
          <w:rFonts w:asciiTheme="minorHAnsi" w:hAnsiTheme="minorHAnsi"/>
          <w:szCs w:val="22"/>
        </w:rPr>
        <w:t xml:space="preserve">En relació als treballs que queden definits </w:t>
      </w:r>
      <w:r>
        <w:rPr>
          <w:rFonts w:asciiTheme="minorHAnsi" w:hAnsiTheme="minorHAnsi"/>
          <w:szCs w:val="22"/>
        </w:rPr>
        <w:t>en el punt 8.5 del pl</w:t>
      </w:r>
      <w:r w:rsidRPr="002C0493">
        <w:rPr>
          <w:rFonts w:asciiTheme="minorHAnsi" w:hAnsiTheme="minorHAnsi"/>
          <w:szCs w:val="22"/>
        </w:rPr>
        <w:t>ec de prescripcions tècniques per a la revisió,  comprovació i actualització de l’actual inventari  introduït al GEMIS</w:t>
      </w:r>
      <w:r>
        <w:rPr>
          <w:rFonts w:asciiTheme="minorHAnsi" w:hAnsiTheme="minorHAnsi"/>
          <w:szCs w:val="22"/>
        </w:rPr>
        <w:t xml:space="preserve">. </w:t>
      </w:r>
    </w:p>
    <w:p w14:paraId="778F2921" w14:textId="77777777" w:rsidR="00650F60" w:rsidRDefault="00650F60" w:rsidP="00650F60">
      <w:pPr>
        <w:ind w:left="360"/>
        <w:jc w:val="both"/>
        <w:rPr>
          <w:rFonts w:asciiTheme="minorHAnsi" w:hAnsiTheme="minorHAnsi"/>
          <w:szCs w:val="22"/>
        </w:rPr>
      </w:pPr>
    </w:p>
    <w:p w14:paraId="1A990863" w14:textId="77777777" w:rsidR="00316F25" w:rsidRDefault="00650F60" w:rsidP="00650F60">
      <w:pPr>
        <w:ind w:left="360"/>
        <w:jc w:val="both"/>
        <w:rPr>
          <w:rFonts w:asciiTheme="minorHAnsi" w:hAnsiTheme="minorHAnsi"/>
          <w:szCs w:val="22"/>
        </w:rPr>
      </w:pPr>
      <w:r w:rsidRPr="002C0493">
        <w:rPr>
          <w:rFonts w:asciiTheme="minorHAnsi" w:hAnsiTheme="minorHAnsi"/>
          <w:szCs w:val="22"/>
        </w:rPr>
        <w:t>S’aportarà</w:t>
      </w:r>
      <w:r>
        <w:rPr>
          <w:rFonts w:asciiTheme="minorHAnsi" w:hAnsiTheme="minorHAnsi"/>
          <w:szCs w:val="22"/>
        </w:rPr>
        <w:t xml:space="preserve"> la proposta de millora </w:t>
      </w:r>
      <w:r w:rsidRPr="002C0493">
        <w:rPr>
          <w:rFonts w:asciiTheme="minorHAnsi" w:hAnsiTheme="minorHAnsi"/>
          <w:szCs w:val="22"/>
        </w:rPr>
        <w:t xml:space="preserve">del procediment </w:t>
      </w:r>
      <w:r>
        <w:rPr>
          <w:rFonts w:asciiTheme="minorHAnsi" w:hAnsiTheme="minorHAnsi"/>
          <w:szCs w:val="22"/>
        </w:rPr>
        <w:t>per la realització d’aquests treballs.</w:t>
      </w:r>
      <w:r w:rsidR="00316F25">
        <w:rPr>
          <w:rFonts w:asciiTheme="minorHAnsi" w:hAnsiTheme="minorHAnsi"/>
          <w:szCs w:val="22"/>
        </w:rPr>
        <w:t xml:space="preserve"> </w:t>
      </w:r>
    </w:p>
    <w:p w14:paraId="5ECBD5FF" w14:textId="77777777" w:rsidR="00316F25" w:rsidRDefault="00316F25" w:rsidP="00650F60">
      <w:pPr>
        <w:ind w:left="360"/>
        <w:jc w:val="both"/>
        <w:rPr>
          <w:rFonts w:asciiTheme="minorHAnsi" w:hAnsiTheme="minorHAnsi"/>
          <w:szCs w:val="22"/>
        </w:rPr>
      </w:pPr>
    </w:p>
    <w:p w14:paraId="5E7D931D" w14:textId="7BE36CA4" w:rsidR="00650F60" w:rsidRDefault="00316F25" w:rsidP="00650F60">
      <w:pPr>
        <w:ind w:left="360"/>
        <w:jc w:val="both"/>
        <w:rPr>
          <w:rFonts w:asciiTheme="minorHAnsi" w:hAnsiTheme="minorHAnsi"/>
          <w:szCs w:val="22"/>
        </w:rPr>
      </w:pPr>
      <w:r w:rsidRPr="00316F25">
        <w:rPr>
          <w:rFonts w:asciiTheme="minorHAnsi" w:hAnsiTheme="minorHAnsi"/>
          <w:szCs w:val="22"/>
          <w:u w:val="single"/>
        </w:rPr>
        <w:t xml:space="preserve">Caldrà especificar obligatòriament la proposta </w:t>
      </w:r>
      <w:r>
        <w:rPr>
          <w:rFonts w:asciiTheme="minorHAnsi" w:hAnsiTheme="minorHAnsi"/>
          <w:szCs w:val="22"/>
          <w:u w:val="single"/>
        </w:rPr>
        <w:t>seguint els següents apartats</w:t>
      </w:r>
      <w:r w:rsidRPr="00E214E5">
        <w:rPr>
          <w:rFonts w:asciiTheme="minorHAnsi" w:hAnsiTheme="minorHAnsi"/>
          <w:szCs w:val="22"/>
        </w:rPr>
        <w:t>:</w:t>
      </w:r>
    </w:p>
    <w:p w14:paraId="25911A7F" w14:textId="77777777" w:rsidR="00316F25" w:rsidRPr="002C0493" w:rsidRDefault="00316F25" w:rsidP="00650F60">
      <w:pPr>
        <w:ind w:left="360"/>
        <w:jc w:val="both"/>
        <w:rPr>
          <w:rFonts w:asciiTheme="minorHAnsi" w:hAnsiTheme="minorHAnsi"/>
          <w:szCs w:val="22"/>
        </w:rPr>
      </w:pPr>
    </w:p>
    <w:p w14:paraId="48AEE13C" w14:textId="4AB97D5C" w:rsidR="0058526B" w:rsidRPr="0016628E" w:rsidRDefault="00650F60" w:rsidP="00B52F9F">
      <w:pPr>
        <w:numPr>
          <w:ilvl w:val="0"/>
          <w:numId w:val="24"/>
        </w:numPr>
        <w:tabs>
          <w:tab w:val="left" w:leader="dot" w:pos="8222"/>
        </w:tabs>
        <w:jc w:val="both"/>
        <w:rPr>
          <w:rFonts w:asciiTheme="minorHAnsi" w:hAnsiTheme="minorHAnsi"/>
          <w:szCs w:val="22"/>
        </w:rPr>
      </w:pPr>
      <w:r w:rsidRPr="0016628E">
        <w:rPr>
          <w:rFonts w:asciiTheme="minorHAnsi" w:hAnsiTheme="minorHAnsi"/>
          <w:szCs w:val="22"/>
        </w:rPr>
        <w:t>Procediment de treball i sistema de seguiment i control de la realització de les tasques</w:t>
      </w:r>
      <w:r w:rsidR="005C3DF6" w:rsidRPr="0016628E">
        <w:rPr>
          <w:rFonts w:asciiTheme="minorHAnsi" w:hAnsiTheme="minorHAnsi"/>
          <w:szCs w:val="22"/>
        </w:rPr>
        <w:t xml:space="preserve"> </w:t>
      </w:r>
      <w:r w:rsidR="0058526B" w:rsidRPr="0016628E">
        <w:rPr>
          <w:rFonts w:asciiTheme="minorHAnsi" w:hAnsiTheme="minorHAnsi"/>
          <w:szCs w:val="22"/>
        </w:rPr>
        <w:t>(fins a 1 punt)</w:t>
      </w:r>
    </w:p>
    <w:p w14:paraId="5F5EF262" w14:textId="6C1CC9E1" w:rsidR="0058526B" w:rsidRPr="0016628E" w:rsidRDefault="00650F60" w:rsidP="0058526B">
      <w:pPr>
        <w:numPr>
          <w:ilvl w:val="0"/>
          <w:numId w:val="24"/>
        </w:numPr>
        <w:tabs>
          <w:tab w:val="left" w:leader="dot" w:pos="8222"/>
        </w:tabs>
        <w:jc w:val="both"/>
        <w:rPr>
          <w:rFonts w:asciiTheme="minorHAnsi" w:hAnsiTheme="minorHAnsi"/>
          <w:szCs w:val="22"/>
        </w:rPr>
      </w:pPr>
      <w:r w:rsidRPr="0016628E">
        <w:rPr>
          <w:rFonts w:asciiTheme="minorHAnsi" w:hAnsiTheme="minorHAnsi"/>
          <w:szCs w:val="22"/>
        </w:rPr>
        <w:t xml:space="preserve">Nombre de mitjans humans </w:t>
      </w:r>
      <w:r w:rsidR="005C3DF6" w:rsidRPr="0016628E">
        <w:rPr>
          <w:rFonts w:asciiTheme="minorHAnsi" w:hAnsiTheme="minorHAnsi"/>
          <w:szCs w:val="22"/>
        </w:rPr>
        <w:t xml:space="preserve">i si es tracta de recursos humans </w:t>
      </w:r>
      <w:r w:rsidRPr="0016628E">
        <w:rPr>
          <w:rFonts w:asciiTheme="minorHAnsi" w:hAnsiTheme="minorHAnsi"/>
          <w:szCs w:val="22"/>
        </w:rPr>
        <w:t>addicionals als obligatoris definits  en el punt 7.1 del plec tècnic</w:t>
      </w:r>
      <w:r w:rsidR="005C3DF6" w:rsidRPr="0016628E">
        <w:rPr>
          <w:rFonts w:asciiTheme="minorHAnsi" w:hAnsiTheme="minorHAnsi"/>
          <w:szCs w:val="22"/>
        </w:rPr>
        <w:t xml:space="preserve">    (fins a 1 punt)</w:t>
      </w:r>
    </w:p>
    <w:p w14:paraId="21A0E9D1" w14:textId="77777777" w:rsidR="005C3DF6" w:rsidRPr="0016628E" w:rsidRDefault="00650F60" w:rsidP="005C3DF6">
      <w:pPr>
        <w:numPr>
          <w:ilvl w:val="0"/>
          <w:numId w:val="24"/>
        </w:numPr>
        <w:tabs>
          <w:tab w:val="left" w:leader="dot" w:pos="8222"/>
        </w:tabs>
        <w:jc w:val="both"/>
        <w:rPr>
          <w:rFonts w:asciiTheme="minorHAnsi" w:hAnsiTheme="minorHAnsi"/>
          <w:szCs w:val="22"/>
        </w:rPr>
      </w:pPr>
      <w:r w:rsidRPr="0016628E">
        <w:rPr>
          <w:rFonts w:asciiTheme="minorHAnsi" w:hAnsiTheme="minorHAnsi"/>
          <w:szCs w:val="22"/>
        </w:rPr>
        <w:t>Titulació acadèmica o formació del personal addicional assignat</w:t>
      </w:r>
      <w:r w:rsidR="005C3DF6" w:rsidRPr="0016628E">
        <w:rPr>
          <w:rFonts w:asciiTheme="minorHAnsi" w:hAnsiTheme="minorHAnsi"/>
          <w:szCs w:val="22"/>
        </w:rPr>
        <w:t xml:space="preserve">    (fins a 0,5 punt)</w:t>
      </w:r>
    </w:p>
    <w:p w14:paraId="1262FD16" w14:textId="77777777" w:rsidR="005C3DF6" w:rsidRPr="0016628E" w:rsidRDefault="00650F60" w:rsidP="005C3DF6">
      <w:pPr>
        <w:numPr>
          <w:ilvl w:val="0"/>
          <w:numId w:val="24"/>
        </w:numPr>
        <w:tabs>
          <w:tab w:val="left" w:leader="dot" w:pos="8222"/>
        </w:tabs>
        <w:jc w:val="both"/>
        <w:rPr>
          <w:rFonts w:asciiTheme="minorHAnsi" w:hAnsiTheme="minorHAnsi"/>
          <w:szCs w:val="22"/>
        </w:rPr>
      </w:pPr>
      <w:r w:rsidRPr="0016628E">
        <w:rPr>
          <w:rFonts w:asciiTheme="minorHAnsi" w:hAnsiTheme="minorHAnsi"/>
          <w:szCs w:val="22"/>
        </w:rPr>
        <w:t>Jornada de dedicació del personal addicional assignat.</w:t>
      </w:r>
      <w:r w:rsidR="005C3DF6" w:rsidRPr="0016628E">
        <w:rPr>
          <w:rFonts w:asciiTheme="minorHAnsi" w:hAnsiTheme="minorHAnsi"/>
          <w:szCs w:val="22"/>
        </w:rPr>
        <w:t xml:space="preserve"> (fins a 1 punt)</w:t>
      </w:r>
    </w:p>
    <w:p w14:paraId="451D06B3" w14:textId="0887E71E" w:rsidR="00650F60" w:rsidRPr="0016628E" w:rsidRDefault="00650F60" w:rsidP="000548C9">
      <w:pPr>
        <w:numPr>
          <w:ilvl w:val="0"/>
          <w:numId w:val="24"/>
        </w:numPr>
        <w:tabs>
          <w:tab w:val="left" w:leader="dot" w:pos="8222"/>
        </w:tabs>
        <w:jc w:val="both"/>
        <w:rPr>
          <w:rFonts w:asciiTheme="minorHAnsi" w:hAnsiTheme="minorHAnsi"/>
          <w:szCs w:val="22"/>
        </w:rPr>
      </w:pPr>
      <w:r w:rsidRPr="0016628E">
        <w:rPr>
          <w:rFonts w:asciiTheme="minorHAnsi" w:hAnsiTheme="minorHAnsi"/>
          <w:szCs w:val="22"/>
        </w:rPr>
        <w:t xml:space="preserve">Acreditar formació i experiència del licitador en el programa </w:t>
      </w:r>
      <w:proofErr w:type="spellStart"/>
      <w:r w:rsidRPr="0016628E">
        <w:rPr>
          <w:rFonts w:asciiTheme="minorHAnsi" w:hAnsiTheme="minorHAnsi"/>
          <w:szCs w:val="22"/>
        </w:rPr>
        <w:t>GeMiS</w:t>
      </w:r>
      <w:proofErr w:type="spellEnd"/>
      <w:r w:rsidRPr="0016628E">
        <w:rPr>
          <w:rFonts w:asciiTheme="minorHAnsi" w:hAnsiTheme="minorHAnsi"/>
          <w:szCs w:val="22"/>
        </w:rPr>
        <w:t xml:space="preserve"> (Gestió de Manteniment i Serveis) del desenvolupador Fama Systems, i que és propietat del Departament de Cultura</w:t>
      </w:r>
      <w:r w:rsidR="005B2700" w:rsidRPr="0016628E">
        <w:rPr>
          <w:rFonts w:asciiTheme="minorHAnsi" w:hAnsiTheme="minorHAnsi"/>
          <w:szCs w:val="22"/>
        </w:rPr>
        <w:t xml:space="preserve"> </w:t>
      </w:r>
      <w:r w:rsidR="0016628E" w:rsidRPr="0016628E">
        <w:rPr>
          <w:rFonts w:asciiTheme="minorHAnsi" w:hAnsiTheme="minorHAnsi"/>
          <w:szCs w:val="22"/>
        </w:rPr>
        <w:t>i</w:t>
      </w:r>
      <w:r w:rsidR="000548C9" w:rsidRPr="0016628E">
        <w:rPr>
          <w:rFonts w:asciiTheme="minorHAnsi" w:hAnsiTheme="minorHAnsi"/>
          <w:szCs w:val="22"/>
        </w:rPr>
        <w:t xml:space="preserve"> d’altres. (com </w:t>
      </w:r>
      <w:proofErr w:type="spellStart"/>
      <w:r w:rsidR="000548C9" w:rsidRPr="0016628E">
        <w:rPr>
          <w:rFonts w:asciiTheme="minorHAnsi" w:hAnsiTheme="minorHAnsi"/>
          <w:szCs w:val="22"/>
        </w:rPr>
        <w:t>Maximo</w:t>
      </w:r>
      <w:proofErr w:type="spellEnd"/>
      <w:r w:rsidR="000548C9" w:rsidRPr="0016628E">
        <w:rPr>
          <w:rFonts w:asciiTheme="minorHAnsi" w:hAnsiTheme="minorHAnsi"/>
          <w:szCs w:val="22"/>
        </w:rPr>
        <w:t xml:space="preserve"> (IBM </w:t>
      </w:r>
      <w:proofErr w:type="spellStart"/>
      <w:r w:rsidR="000548C9" w:rsidRPr="0016628E">
        <w:rPr>
          <w:rFonts w:asciiTheme="minorHAnsi" w:hAnsiTheme="minorHAnsi"/>
          <w:szCs w:val="22"/>
        </w:rPr>
        <w:t>Maximo</w:t>
      </w:r>
      <w:proofErr w:type="spellEnd"/>
      <w:r w:rsidR="000548C9" w:rsidRPr="0016628E">
        <w:rPr>
          <w:rFonts w:asciiTheme="minorHAnsi" w:hAnsiTheme="minorHAnsi"/>
          <w:szCs w:val="22"/>
        </w:rPr>
        <w:t xml:space="preserve"> </w:t>
      </w:r>
      <w:proofErr w:type="spellStart"/>
      <w:r w:rsidR="000548C9" w:rsidRPr="0016628E">
        <w:rPr>
          <w:rFonts w:asciiTheme="minorHAnsi" w:hAnsiTheme="minorHAnsi"/>
          <w:szCs w:val="22"/>
        </w:rPr>
        <w:t>Asset</w:t>
      </w:r>
      <w:proofErr w:type="spellEnd"/>
      <w:r w:rsidR="000548C9" w:rsidRPr="0016628E">
        <w:rPr>
          <w:rFonts w:asciiTheme="minorHAnsi" w:hAnsiTheme="minorHAnsi"/>
          <w:szCs w:val="22"/>
        </w:rPr>
        <w:t xml:space="preserve"> Management), SAP PM (Plant </w:t>
      </w:r>
      <w:proofErr w:type="spellStart"/>
      <w:r w:rsidR="000548C9" w:rsidRPr="0016628E">
        <w:rPr>
          <w:rFonts w:asciiTheme="minorHAnsi" w:hAnsiTheme="minorHAnsi"/>
          <w:szCs w:val="22"/>
        </w:rPr>
        <w:t>Maintenance</w:t>
      </w:r>
      <w:proofErr w:type="spellEnd"/>
      <w:r w:rsidR="000548C9" w:rsidRPr="0016628E">
        <w:rPr>
          <w:rFonts w:asciiTheme="minorHAnsi" w:hAnsiTheme="minorHAnsi"/>
          <w:szCs w:val="22"/>
        </w:rPr>
        <w:t xml:space="preserve">), GIM (Gestió Integral de Manteniment) , Prisma (de </w:t>
      </w:r>
      <w:proofErr w:type="spellStart"/>
      <w:r w:rsidR="000548C9" w:rsidRPr="0016628E">
        <w:rPr>
          <w:rFonts w:asciiTheme="minorHAnsi" w:hAnsiTheme="minorHAnsi"/>
          <w:szCs w:val="22"/>
        </w:rPr>
        <w:t>Sofistic</w:t>
      </w:r>
      <w:proofErr w:type="spellEnd"/>
      <w:r w:rsidR="000548C9" w:rsidRPr="0016628E">
        <w:rPr>
          <w:rFonts w:asciiTheme="minorHAnsi" w:hAnsiTheme="minorHAnsi"/>
          <w:szCs w:val="22"/>
        </w:rPr>
        <w:t xml:space="preserve">), </w:t>
      </w:r>
      <w:proofErr w:type="spellStart"/>
      <w:r w:rsidR="000548C9" w:rsidRPr="0016628E">
        <w:rPr>
          <w:rFonts w:asciiTheme="minorHAnsi" w:hAnsiTheme="minorHAnsi"/>
          <w:szCs w:val="22"/>
        </w:rPr>
        <w:t>MantTest</w:t>
      </w:r>
      <w:proofErr w:type="spellEnd"/>
      <w:r w:rsidR="000548C9" w:rsidRPr="0016628E">
        <w:rPr>
          <w:rFonts w:asciiTheme="minorHAnsi" w:hAnsiTheme="minorHAnsi"/>
          <w:szCs w:val="22"/>
        </w:rPr>
        <w:t xml:space="preserve">) </w:t>
      </w:r>
      <w:r w:rsidRPr="0016628E">
        <w:rPr>
          <w:rFonts w:asciiTheme="minorHAnsi" w:hAnsiTheme="minorHAnsi"/>
          <w:szCs w:val="22"/>
        </w:rPr>
        <w:t xml:space="preserve"> </w:t>
      </w:r>
      <w:r w:rsidR="005C3DF6" w:rsidRPr="0016628E">
        <w:rPr>
          <w:rFonts w:asciiTheme="minorHAnsi" w:hAnsiTheme="minorHAnsi"/>
          <w:szCs w:val="22"/>
        </w:rPr>
        <w:t>(fins a 1</w:t>
      </w:r>
      <w:r w:rsidR="0016628E" w:rsidRPr="0016628E">
        <w:rPr>
          <w:rFonts w:asciiTheme="minorHAnsi" w:hAnsiTheme="minorHAnsi"/>
          <w:szCs w:val="22"/>
        </w:rPr>
        <w:t>,5</w:t>
      </w:r>
      <w:r w:rsidR="005C3DF6" w:rsidRPr="0016628E">
        <w:rPr>
          <w:rFonts w:asciiTheme="minorHAnsi" w:hAnsiTheme="minorHAnsi"/>
          <w:szCs w:val="22"/>
        </w:rPr>
        <w:t xml:space="preserve"> punt)</w:t>
      </w:r>
    </w:p>
    <w:p w14:paraId="0596EDCA" w14:textId="77777777" w:rsidR="00650F60" w:rsidRPr="002C0493" w:rsidRDefault="00650F60" w:rsidP="00650F60">
      <w:pPr>
        <w:ind w:left="720"/>
        <w:jc w:val="both"/>
        <w:rPr>
          <w:rFonts w:asciiTheme="minorHAnsi" w:hAnsiTheme="minorHAnsi"/>
          <w:szCs w:val="22"/>
        </w:rPr>
      </w:pPr>
    </w:p>
    <w:p w14:paraId="0A2D17A2" w14:textId="6D236E61" w:rsidR="00650F60" w:rsidRDefault="00650F60" w:rsidP="00650F60">
      <w:pPr>
        <w:ind w:left="360"/>
        <w:jc w:val="both"/>
        <w:rPr>
          <w:rFonts w:asciiTheme="minorHAnsi" w:hAnsiTheme="minorHAnsi"/>
          <w:szCs w:val="22"/>
        </w:rPr>
      </w:pPr>
      <w:r w:rsidRPr="002C0493">
        <w:rPr>
          <w:rFonts w:asciiTheme="minorHAnsi" w:hAnsiTheme="minorHAnsi"/>
          <w:szCs w:val="22"/>
        </w:rPr>
        <w:t>Es valorarà l’adequació i coherència de la proposta</w:t>
      </w:r>
      <w:r>
        <w:rPr>
          <w:rFonts w:asciiTheme="minorHAnsi" w:hAnsiTheme="minorHAnsi"/>
          <w:szCs w:val="22"/>
        </w:rPr>
        <w:t xml:space="preserve"> </w:t>
      </w:r>
      <w:r w:rsidRPr="002C0493">
        <w:rPr>
          <w:rFonts w:asciiTheme="minorHAnsi" w:hAnsiTheme="minorHAnsi"/>
          <w:szCs w:val="22"/>
        </w:rPr>
        <w:t xml:space="preserve"> i es puntuarà tenint en compte </w:t>
      </w:r>
      <w:r>
        <w:rPr>
          <w:rFonts w:asciiTheme="minorHAnsi" w:hAnsiTheme="minorHAnsi"/>
          <w:szCs w:val="22"/>
        </w:rPr>
        <w:t>e</w:t>
      </w:r>
      <w:r w:rsidRPr="002C0493">
        <w:rPr>
          <w:rFonts w:asciiTheme="minorHAnsi" w:hAnsiTheme="minorHAnsi"/>
          <w:szCs w:val="22"/>
        </w:rPr>
        <w:t>l que es demana en el Plec de Prescripcions Tècniques Particulars i les millores que representa.</w:t>
      </w:r>
    </w:p>
    <w:p w14:paraId="034E5E7A" w14:textId="77777777" w:rsidR="00A43E70" w:rsidRDefault="00A43E70" w:rsidP="00650F60">
      <w:pPr>
        <w:ind w:left="360"/>
        <w:jc w:val="both"/>
        <w:rPr>
          <w:rFonts w:asciiTheme="minorHAnsi" w:hAnsiTheme="minorHAnsi"/>
          <w:szCs w:val="22"/>
        </w:rPr>
      </w:pPr>
    </w:p>
    <w:p w14:paraId="7EF04CA2" w14:textId="5D8E1DA8" w:rsidR="00650F60" w:rsidRPr="0016628E" w:rsidRDefault="00A43E70" w:rsidP="0016628E">
      <w:pPr>
        <w:ind w:left="360"/>
        <w:jc w:val="both"/>
        <w:rPr>
          <w:rFonts w:asciiTheme="minorHAnsi" w:hAnsiTheme="minorHAnsi"/>
          <w:szCs w:val="22"/>
          <w:u w:val="single"/>
        </w:rPr>
      </w:pPr>
      <w:r w:rsidRPr="000A5AF9">
        <w:rPr>
          <w:rFonts w:asciiTheme="minorHAnsi" w:hAnsiTheme="minorHAnsi"/>
          <w:szCs w:val="22"/>
          <w:u w:val="single"/>
        </w:rPr>
        <w:lastRenderedPageBreak/>
        <w:t xml:space="preserve">Únicament es valorarà aquella informació que correspongui al que es demana en els </w:t>
      </w:r>
      <w:r w:rsidR="00316F25">
        <w:rPr>
          <w:rFonts w:asciiTheme="minorHAnsi" w:hAnsiTheme="minorHAnsi"/>
          <w:szCs w:val="22"/>
          <w:u w:val="single"/>
        </w:rPr>
        <w:t>apartats</w:t>
      </w:r>
      <w:r w:rsidRPr="000A5AF9">
        <w:rPr>
          <w:rFonts w:asciiTheme="minorHAnsi" w:hAnsiTheme="minorHAnsi"/>
          <w:szCs w:val="22"/>
          <w:u w:val="single"/>
        </w:rPr>
        <w:t xml:space="preserve"> a) b) c) d)</w:t>
      </w:r>
      <w:r w:rsidR="005C3DF6" w:rsidRPr="000A5AF9">
        <w:rPr>
          <w:rFonts w:asciiTheme="minorHAnsi" w:hAnsiTheme="minorHAnsi"/>
          <w:szCs w:val="22"/>
          <w:u w:val="single"/>
        </w:rPr>
        <w:t xml:space="preserve"> i f)</w:t>
      </w:r>
      <w:r w:rsidR="00316F25">
        <w:rPr>
          <w:rFonts w:asciiTheme="minorHAnsi" w:hAnsiTheme="minorHAnsi"/>
          <w:szCs w:val="22"/>
          <w:u w:val="single"/>
        </w:rPr>
        <w:t>.</w:t>
      </w:r>
      <w:r w:rsidRPr="000A5AF9">
        <w:rPr>
          <w:rFonts w:asciiTheme="minorHAnsi" w:hAnsiTheme="minorHAnsi"/>
          <w:szCs w:val="22"/>
          <w:u w:val="single"/>
        </w:rPr>
        <w:t xml:space="preserve"> </w:t>
      </w:r>
    </w:p>
    <w:p w14:paraId="59577DDD" w14:textId="77777777" w:rsidR="003A72F1" w:rsidRPr="002C0493" w:rsidRDefault="003A72F1" w:rsidP="00650F60">
      <w:pPr>
        <w:ind w:left="360"/>
        <w:jc w:val="both"/>
        <w:rPr>
          <w:rFonts w:asciiTheme="minorHAnsi" w:hAnsiTheme="minorHAnsi"/>
          <w:szCs w:val="22"/>
        </w:rPr>
      </w:pPr>
    </w:p>
    <w:p w14:paraId="63B8D830" w14:textId="77777777" w:rsidR="00650F60" w:rsidRPr="002C0493" w:rsidRDefault="00650F60" w:rsidP="00650F60">
      <w:pPr>
        <w:keepNext/>
        <w:tabs>
          <w:tab w:val="right" w:leader="dot" w:pos="9498"/>
        </w:tabs>
        <w:ind w:left="360"/>
        <w:jc w:val="both"/>
        <w:rPr>
          <w:rFonts w:asciiTheme="minorHAnsi" w:hAnsiTheme="minorHAnsi" w:cs="Arial"/>
          <w:b/>
          <w:bCs/>
          <w:szCs w:val="22"/>
        </w:rPr>
      </w:pPr>
      <w:r>
        <w:rPr>
          <w:rFonts w:asciiTheme="minorHAnsi" w:hAnsiTheme="minorHAnsi" w:cs="Arial"/>
          <w:b/>
          <w:bCs/>
          <w:szCs w:val="22"/>
        </w:rPr>
        <w:t>A.4</w:t>
      </w:r>
      <w:r w:rsidRPr="002C0493">
        <w:rPr>
          <w:rFonts w:asciiTheme="minorHAnsi" w:hAnsiTheme="minorHAnsi" w:cs="Arial"/>
          <w:b/>
          <w:bCs/>
          <w:szCs w:val="22"/>
        </w:rPr>
        <w:t xml:space="preserve"> - Elaboració del Pla Executiu de Conservació i Manteniment </w:t>
      </w:r>
      <w:r w:rsidRPr="002C0493">
        <w:rPr>
          <w:rFonts w:asciiTheme="minorHAnsi" w:hAnsiTheme="minorHAnsi" w:cs="Arial"/>
          <w:b/>
          <w:bCs/>
          <w:szCs w:val="22"/>
        </w:rPr>
        <w:tab/>
      </w:r>
      <w:r>
        <w:rPr>
          <w:rFonts w:asciiTheme="minorHAnsi" w:hAnsiTheme="minorHAnsi" w:cs="Arial"/>
          <w:b/>
          <w:bCs/>
          <w:szCs w:val="22"/>
        </w:rPr>
        <w:t xml:space="preserve">màxim 5 </w:t>
      </w:r>
      <w:r w:rsidRPr="002C0493">
        <w:rPr>
          <w:rFonts w:asciiTheme="minorHAnsi" w:hAnsiTheme="minorHAnsi" w:cs="Arial"/>
          <w:b/>
          <w:bCs/>
          <w:szCs w:val="22"/>
        </w:rPr>
        <w:t>PUNTS</w:t>
      </w:r>
    </w:p>
    <w:p w14:paraId="454A94A9" w14:textId="77777777" w:rsidR="00650F60" w:rsidRPr="002C0493" w:rsidRDefault="00650F60" w:rsidP="00650F60">
      <w:pPr>
        <w:pStyle w:val="Pargrafdellista"/>
        <w:keepNext/>
        <w:tabs>
          <w:tab w:val="right" w:leader="dot" w:pos="7797"/>
        </w:tabs>
        <w:ind w:left="792"/>
        <w:jc w:val="both"/>
        <w:rPr>
          <w:rFonts w:asciiTheme="minorHAnsi" w:hAnsiTheme="minorHAnsi" w:cs="Arial"/>
          <w:b/>
          <w:bCs/>
          <w:szCs w:val="22"/>
        </w:rPr>
      </w:pPr>
    </w:p>
    <w:p w14:paraId="5935EE76" w14:textId="77777777" w:rsidR="00650F60" w:rsidRPr="002C0493" w:rsidRDefault="00650F60" w:rsidP="00650F60">
      <w:pPr>
        <w:ind w:left="360"/>
        <w:jc w:val="both"/>
        <w:rPr>
          <w:rFonts w:asciiTheme="minorHAnsi" w:hAnsiTheme="minorHAnsi"/>
          <w:szCs w:val="22"/>
        </w:rPr>
      </w:pPr>
      <w:r w:rsidRPr="002C0493">
        <w:rPr>
          <w:rFonts w:asciiTheme="minorHAnsi" w:hAnsiTheme="minorHAnsi"/>
          <w:szCs w:val="22"/>
        </w:rPr>
        <w:t xml:space="preserve">En relació als treballs que queden definits </w:t>
      </w:r>
      <w:r>
        <w:rPr>
          <w:rFonts w:asciiTheme="minorHAnsi" w:hAnsiTheme="minorHAnsi"/>
          <w:szCs w:val="22"/>
        </w:rPr>
        <w:t>en el punt 8.5 del pl</w:t>
      </w:r>
      <w:r w:rsidRPr="002C0493">
        <w:rPr>
          <w:rFonts w:asciiTheme="minorHAnsi" w:hAnsiTheme="minorHAnsi"/>
          <w:szCs w:val="22"/>
        </w:rPr>
        <w:t>ec de prescripcions tècniques per a la revisió,  comprovació i actualització de l’actual Pla Executiu de Conservació i Manteniment (PEM)  introduït al GEMIS</w:t>
      </w:r>
    </w:p>
    <w:p w14:paraId="050A0142" w14:textId="77777777" w:rsidR="00650F60" w:rsidRPr="002C0493" w:rsidRDefault="00650F60" w:rsidP="00650F60">
      <w:pPr>
        <w:ind w:left="360"/>
        <w:jc w:val="both"/>
        <w:rPr>
          <w:rFonts w:asciiTheme="minorHAnsi" w:hAnsiTheme="minorHAnsi"/>
          <w:szCs w:val="22"/>
        </w:rPr>
      </w:pPr>
    </w:p>
    <w:p w14:paraId="6BDEF307" w14:textId="77777777" w:rsidR="00650F60" w:rsidRDefault="00650F60" w:rsidP="00650F60">
      <w:pPr>
        <w:ind w:left="360"/>
        <w:jc w:val="both"/>
        <w:rPr>
          <w:rFonts w:asciiTheme="minorHAnsi" w:hAnsiTheme="minorHAnsi"/>
          <w:szCs w:val="22"/>
        </w:rPr>
      </w:pPr>
      <w:r w:rsidRPr="002C0493">
        <w:rPr>
          <w:rFonts w:asciiTheme="minorHAnsi" w:hAnsiTheme="minorHAnsi"/>
          <w:szCs w:val="22"/>
        </w:rPr>
        <w:t>S’aportarà</w:t>
      </w:r>
      <w:r>
        <w:rPr>
          <w:rFonts w:asciiTheme="minorHAnsi" w:hAnsiTheme="minorHAnsi"/>
          <w:szCs w:val="22"/>
        </w:rPr>
        <w:t xml:space="preserve"> la proposta de millora </w:t>
      </w:r>
      <w:r w:rsidRPr="002C0493">
        <w:rPr>
          <w:rFonts w:asciiTheme="minorHAnsi" w:hAnsiTheme="minorHAnsi"/>
          <w:szCs w:val="22"/>
        </w:rPr>
        <w:t xml:space="preserve">del procediment </w:t>
      </w:r>
      <w:r>
        <w:rPr>
          <w:rFonts w:asciiTheme="minorHAnsi" w:hAnsiTheme="minorHAnsi"/>
          <w:szCs w:val="22"/>
        </w:rPr>
        <w:t>per la realització d’aquests treballs.</w:t>
      </w:r>
    </w:p>
    <w:p w14:paraId="631E3A45" w14:textId="77777777" w:rsidR="00650F60" w:rsidRPr="002C0493" w:rsidRDefault="00650F60" w:rsidP="00650F60">
      <w:pPr>
        <w:ind w:left="360"/>
        <w:jc w:val="both"/>
        <w:rPr>
          <w:rFonts w:asciiTheme="minorHAnsi" w:hAnsiTheme="minorHAnsi"/>
          <w:szCs w:val="22"/>
        </w:rPr>
      </w:pPr>
    </w:p>
    <w:p w14:paraId="7A9F5F1D" w14:textId="77777777" w:rsidR="00316F25" w:rsidRDefault="00316F25" w:rsidP="00316F25">
      <w:pPr>
        <w:ind w:left="360"/>
        <w:jc w:val="both"/>
        <w:rPr>
          <w:rFonts w:asciiTheme="minorHAnsi" w:hAnsiTheme="minorHAnsi"/>
          <w:szCs w:val="22"/>
        </w:rPr>
      </w:pPr>
      <w:r w:rsidRPr="00316F25">
        <w:rPr>
          <w:rFonts w:asciiTheme="minorHAnsi" w:hAnsiTheme="minorHAnsi"/>
          <w:szCs w:val="22"/>
          <w:u w:val="single"/>
        </w:rPr>
        <w:t xml:space="preserve">Caldrà especificar obligatòriament la proposta </w:t>
      </w:r>
      <w:r>
        <w:rPr>
          <w:rFonts w:asciiTheme="minorHAnsi" w:hAnsiTheme="minorHAnsi"/>
          <w:szCs w:val="22"/>
          <w:u w:val="single"/>
        </w:rPr>
        <w:t>seguint els següents apartats</w:t>
      </w:r>
      <w:r w:rsidRPr="00E214E5">
        <w:rPr>
          <w:rFonts w:asciiTheme="minorHAnsi" w:hAnsiTheme="minorHAnsi"/>
          <w:szCs w:val="22"/>
        </w:rPr>
        <w:t>:</w:t>
      </w:r>
    </w:p>
    <w:p w14:paraId="4D778DE2" w14:textId="77777777" w:rsidR="00650F60" w:rsidRPr="002C0493" w:rsidRDefault="00650F60" w:rsidP="00650F60">
      <w:pPr>
        <w:ind w:left="360"/>
        <w:jc w:val="both"/>
        <w:rPr>
          <w:rFonts w:asciiTheme="minorHAnsi" w:hAnsiTheme="minorHAnsi"/>
          <w:szCs w:val="22"/>
        </w:rPr>
      </w:pPr>
    </w:p>
    <w:p w14:paraId="7E8AFB47" w14:textId="11FF6F04" w:rsidR="00650F60" w:rsidRPr="002C0493" w:rsidRDefault="00650F60" w:rsidP="006C5983">
      <w:pPr>
        <w:numPr>
          <w:ilvl w:val="0"/>
          <w:numId w:val="19"/>
        </w:numPr>
        <w:jc w:val="both"/>
        <w:rPr>
          <w:rFonts w:asciiTheme="minorHAnsi" w:hAnsiTheme="minorHAnsi"/>
          <w:szCs w:val="22"/>
        </w:rPr>
      </w:pPr>
      <w:r w:rsidRPr="002C0493">
        <w:rPr>
          <w:rFonts w:asciiTheme="minorHAnsi" w:hAnsiTheme="minorHAnsi"/>
          <w:szCs w:val="22"/>
        </w:rPr>
        <w:t>Procediment de treball i sistema de seguiment i control de la realització de les tasques.</w:t>
      </w:r>
      <w:r w:rsidR="00316F25">
        <w:rPr>
          <w:rFonts w:asciiTheme="minorHAnsi" w:hAnsiTheme="minorHAnsi"/>
          <w:szCs w:val="22"/>
        </w:rPr>
        <w:t xml:space="preserve"> </w:t>
      </w:r>
      <w:r w:rsidR="00316F25" w:rsidRPr="005C3DF6">
        <w:rPr>
          <w:rFonts w:asciiTheme="minorHAnsi" w:hAnsiTheme="minorHAnsi"/>
          <w:szCs w:val="22"/>
        </w:rPr>
        <w:t>(fins a 1 punt)</w:t>
      </w:r>
    </w:p>
    <w:p w14:paraId="2966D3FD" w14:textId="65F586BE" w:rsidR="0044602D" w:rsidRPr="0044602D" w:rsidRDefault="0044602D" w:rsidP="0044602D">
      <w:pPr>
        <w:numPr>
          <w:ilvl w:val="0"/>
          <w:numId w:val="19"/>
        </w:numPr>
        <w:jc w:val="both"/>
        <w:rPr>
          <w:rFonts w:asciiTheme="minorHAnsi" w:hAnsiTheme="minorHAnsi"/>
          <w:szCs w:val="22"/>
        </w:rPr>
      </w:pPr>
      <w:r w:rsidRPr="0058526B">
        <w:rPr>
          <w:rFonts w:asciiTheme="minorHAnsi" w:hAnsiTheme="minorHAnsi"/>
          <w:szCs w:val="22"/>
        </w:rPr>
        <w:t xml:space="preserve">Nombre de mitjans humans </w:t>
      </w:r>
      <w:r>
        <w:rPr>
          <w:rFonts w:asciiTheme="minorHAnsi" w:hAnsiTheme="minorHAnsi"/>
          <w:szCs w:val="22"/>
        </w:rPr>
        <w:t xml:space="preserve">i si es tracta de recursos humans </w:t>
      </w:r>
      <w:r w:rsidRPr="0058526B">
        <w:rPr>
          <w:rFonts w:asciiTheme="minorHAnsi" w:hAnsiTheme="minorHAnsi"/>
          <w:szCs w:val="22"/>
        </w:rPr>
        <w:t>addicionals als obligatoris definits  en el punt 7.1 del plec tècnic</w:t>
      </w:r>
      <w:r>
        <w:rPr>
          <w:rFonts w:asciiTheme="minorHAnsi" w:hAnsiTheme="minorHAnsi"/>
          <w:szCs w:val="22"/>
        </w:rPr>
        <w:t xml:space="preserve">   </w:t>
      </w:r>
      <w:r w:rsidRPr="005C3DF6">
        <w:rPr>
          <w:rFonts w:asciiTheme="minorHAnsi" w:hAnsiTheme="minorHAnsi"/>
          <w:szCs w:val="22"/>
        </w:rPr>
        <w:t>(fins a 1 punt)</w:t>
      </w:r>
    </w:p>
    <w:p w14:paraId="2F91BC02" w14:textId="22BDE7AB" w:rsidR="00650F60" w:rsidRPr="0044602D" w:rsidRDefault="00650F60" w:rsidP="00B52F9F">
      <w:pPr>
        <w:numPr>
          <w:ilvl w:val="0"/>
          <w:numId w:val="19"/>
        </w:numPr>
        <w:jc w:val="both"/>
        <w:rPr>
          <w:rFonts w:asciiTheme="minorHAnsi" w:hAnsiTheme="minorHAnsi"/>
          <w:szCs w:val="22"/>
        </w:rPr>
      </w:pPr>
      <w:r w:rsidRPr="0044602D">
        <w:rPr>
          <w:rFonts w:asciiTheme="minorHAnsi" w:hAnsiTheme="minorHAnsi"/>
          <w:szCs w:val="22"/>
        </w:rPr>
        <w:t>Titulació acadèmica o formació del personal addicional assignat</w:t>
      </w:r>
      <w:r w:rsidR="0044602D" w:rsidRPr="0044602D">
        <w:rPr>
          <w:rFonts w:asciiTheme="minorHAnsi" w:hAnsiTheme="minorHAnsi"/>
          <w:szCs w:val="22"/>
        </w:rPr>
        <w:t xml:space="preserve"> (fins a 0,5 punt)</w:t>
      </w:r>
    </w:p>
    <w:p w14:paraId="04E6744B" w14:textId="5488863D" w:rsidR="00650F60" w:rsidRPr="0016628E" w:rsidRDefault="00650F60" w:rsidP="0044602D">
      <w:pPr>
        <w:numPr>
          <w:ilvl w:val="0"/>
          <w:numId w:val="19"/>
        </w:numPr>
        <w:jc w:val="both"/>
        <w:rPr>
          <w:rFonts w:asciiTheme="minorHAnsi" w:hAnsiTheme="minorHAnsi"/>
          <w:szCs w:val="22"/>
        </w:rPr>
      </w:pPr>
      <w:r w:rsidRPr="0016628E">
        <w:rPr>
          <w:rFonts w:asciiTheme="minorHAnsi" w:hAnsiTheme="minorHAnsi"/>
          <w:szCs w:val="22"/>
        </w:rPr>
        <w:t>Jornada de dedicació del personal addicional assignat.</w:t>
      </w:r>
      <w:r w:rsidR="0044602D" w:rsidRPr="0016628E">
        <w:rPr>
          <w:rFonts w:asciiTheme="minorHAnsi" w:hAnsiTheme="minorHAnsi"/>
          <w:szCs w:val="22"/>
        </w:rPr>
        <w:t xml:space="preserve"> (fins a 1 punt)</w:t>
      </w:r>
    </w:p>
    <w:p w14:paraId="08DC1136" w14:textId="0B39B2F9" w:rsidR="00650F60" w:rsidRPr="0016628E" w:rsidRDefault="00650F60" w:rsidP="000548C9">
      <w:pPr>
        <w:numPr>
          <w:ilvl w:val="0"/>
          <w:numId w:val="19"/>
        </w:numPr>
        <w:jc w:val="both"/>
        <w:rPr>
          <w:rFonts w:asciiTheme="minorHAnsi" w:hAnsiTheme="minorHAnsi"/>
          <w:szCs w:val="22"/>
        </w:rPr>
      </w:pPr>
      <w:r w:rsidRPr="0016628E">
        <w:rPr>
          <w:rFonts w:asciiTheme="minorHAnsi" w:hAnsiTheme="minorHAnsi"/>
          <w:szCs w:val="22"/>
        </w:rPr>
        <w:t xml:space="preserve">Acreditar formació i experiència del licitador en el programa </w:t>
      </w:r>
      <w:proofErr w:type="spellStart"/>
      <w:r w:rsidRPr="0016628E">
        <w:rPr>
          <w:rFonts w:asciiTheme="minorHAnsi" w:hAnsiTheme="minorHAnsi"/>
          <w:szCs w:val="22"/>
        </w:rPr>
        <w:t>GeMiS</w:t>
      </w:r>
      <w:proofErr w:type="spellEnd"/>
      <w:r w:rsidRPr="0016628E">
        <w:rPr>
          <w:rFonts w:asciiTheme="minorHAnsi" w:hAnsiTheme="minorHAnsi"/>
          <w:szCs w:val="22"/>
        </w:rPr>
        <w:t xml:space="preserve"> (Gestió de Manteniment i Serveis) del desenvolupador Fama Systems, i que és propietat del Departament de Cultura</w:t>
      </w:r>
      <w:r w:rsidR="000548C9" w:rsidRPr="0016628E">
        <w:rPr>
          <w:rFonts w:asciiTheme="minorHAnsi" w:hAnsiTheme="minorHAnsi"/>
          <w:szCs w:val="22"/>
        </w:rPr>
        <w:t xml:space="preserve"> o d’altres. (com </w:t>
      </w:r>
      <w:proofErr w:type="spellStart"/>
      <w:r w:rsidR="000548C9" w:rsidRPr="0016628E">
        <w:rPr>
          <w:rFonts w:asciiTheme="minorHAnsi" w:hAnsiTheme="minorHAnsi"/>
          <w:szCs w:val="22"/>
        </w:rPr>
        <w:t>Maximo</w:t>
      </w:r>
      <w:proofErr w:type="spellEnd"/>
      <w:r w:rsidR="000548C9" w:rsidRPr="0016628E">
        <w:rPr>
          <w:rFonts w:asciiTheme="minorHAnsi" w:hAnsiTheme="minorHAnsi"/>
          <w:szCs w:val="22"/>
        </w:rPr>
        <w:t xml:space="preserve"> (IBM </w:t>
      </w:r>
      <w:proofErr w:type="spellStart"/>
      <w:r w:rsidR="000548C9" w:rsidRPr="0016628E">
        <w:rPr>
          <w:rFonts w:asciiTheme="minorHAnsi" w:hAnsiTheme="minorHAnsi"/>
          <w:szCs w:val="22"/>
        </w:rPr>
        <w:t>Maximo</w:t>
      </w:r>
      <w:proofErr w:type="spellEnd"/>
      <w:r w:rsidR="000548C9" w:rsidRPr="0016628E">
        <w:rPr>
          <w:rFonts w:asciiTheme="minorHAnsi" w:hAnsiTheme="minorHAnsi"/>
          <w:szCs w:val="22"/>
        </w:rPr>
        <w:t xml:space="preserve"> </w:t>
      </w:r>
      <w:proofErr w:type="spellStart"/>
      <w:r w:rsidR="000548C9" w:rsidRPr="0016628E">
        <w:rPr>
          <w:rFonts w:asciiTheme="minorHAnsi" w:hAnsiTheme="minorHAnsi"/>
          <w:szCs w:val="22"/>
        </w:rPr>
        <w:t>Asset</w:t>
      </w:r>
      <w:proofErr w:type="spellEnd"/>
      <w:r w:rsidR="000548C9" w:rsidRPr="0016628E">
        <w:rPr>
          <w:rFonts w:asciiTheme="minorHAnsi" w:hAnsiTheme="minorHAnsi"/>
          <w:szCs w:val="22"/>
        </w:rPr>
        <w:t xml:space="preserve"> Management), SAP PM (Plant </w:t>
      </w:r>
      <w:proofErr w:type="spellStart"/>
      <w:r w:rsidR="000548C9" w:rsidRPr="0016628E">
        <w:rPr>
          <w:rFonts w:asciiTheme="minorHAnsi" w:hAnsiTheme="minorHAnsi"/>
          <w:szCs w:val="22"/>
        </w:rPr>
        <w:t>Maintenance</w:t>
      </w:r>
      <w:proofErr w:type="spellEnd"/>
      <w:r w:rsidR="000548C9" w:rsidRPr="0016628E">
        <w:rPr>
          <w:rFonts w:asciiTheme="minorHAnsi" w:hAnsiTheme="minorHAnsi"/>
          <w:szCs w:val="22"/>
        </w:rPr>
        <w:t>), GIM (Gestió Integral de Manteniment) ,</w:t>
      </w:r>
      <w:r w:rsidR="000548C9" w:rsidRPr="0016628E">
        <w:t xml:space="preserve"> </w:t>
      </w:r>
      <w:r w:rsidR="000548C9" w:rsidRPr="0016628E">
        <w:rPr>
          <w:rFonts w:asciiTheme="minorHAnsi" w:hAnsiTheme="minorHAnsi"/>
          <w:szCs w:val="22"/>
        </w:rPr>
        <w:t xml:space="preserve">Prisma (de </w:t>
      </w:r>
      <w:proofErr w:type="spellStart"/>
      <w:r w:rsidR="000548C9" w:rsidRPr="0016628E">
        <w:rPr>
          <w:rFonts w:asciiTheme="minorHAnsi" w:hAnsiTheme="minorHAnsi"/>
          <w:szCs w:val="22"/>
        </w:rPr>
        <w:t>Sofistic</w:t>
      </w:r>
      <w:proofErr w:type="spellEnd"/>
      <w:r w:rsidR="000548C9" w:rsidRPr="0016628E">
        <w:rPr>
          <w:rFonts w:asciiTheme="minorHAnsi" w:hAnsiTheme="minorHAnsi"/>
          <w:szCs w:val="22"/>
        </w:rPr>
        <w:t xml:space="preserve">), </w:t>
      </w:r>
      <w:proofErr w:type="spellStart"/>
      <w:r w:rsidR="000548C9" w:rsidRPr="0016628E">
        <w:rPr>
          <w:rFonts w:asciiTheme="minorHAnsi" w:hAnsiTheme="minorHAnsi"/>
          <w:szCs w:val="22"/>
        </w:rPr>
        <w:t>MantTest</w:t>
      </w:r>
      <w:proofErr w:type="spellEnd"/>
      <w:r w:rsidR="000548C9" w:rsidRPr="0016628E">
        <w:rPr>
          <w:rFonts w:asciiTheme="minorHAnsi" w:hAnsiTheme="minorHAnsi"/>
          <w:szCs w:val="22"/>
        </w:rPr>
        <w:t>)</w:t>
      </w:r>
      <w:r w:rsidRPr="0016628E">
        <w:rPr>
          <w:rFonts w:asciiTheme="minorHAnsi" w:hAnsiTheme="minorHAnsi"/>
          <w:szCs w:val="22"/>
        </w:rPr>
        <w:t xml:space="preserve"> </w:t>
      </w:r>
      <w:r w:rsidR="0044602D" w:rsidRPr="0016628E">
        <w:rPr>
          <w:rFonts w:asciiTheme="minorHAnsi" w:hAnsiTheme="minorHAnsi"/>
          <w:szCs w:val="22"/>
        </w:rPr>
        <w:t xml:space="preserve"> (fins a 1</w:t>
      </w:r>
      <w:r w:rsidR="0016628E" w:rsidRPr="0016628E">
        <w:rPr>
          <w:rFonts w:asciiTheme="minorHAnsi" w:hAnsiTheme="minorHAnsi"/>
          <w:szCs w:val="22"/>
        </w:rPr>
        <w:t>,5</w:t>
      </w:r>
      <w:r w:rsidR="0044602D" w:rsidRPr="0016628E">
        <w:rPr>
          <w:rFonts w:asciiTheme="minorHAnsi" w:hAnsiTheme="minorHAnsi"/>
          <w:szCs w:val="22"/>
        </w:rPr>
        <w:t xml:space="preserve"> punt)</w:t>
      </w:r>
    </w:p>
    <w:p w14:paraId="7D8CF518" w14:textId="77777777" w:rsidR="00650F60" w:rsidRPr="002C0493" w:rsidRDefault="00650F60" w:rsidP="00650F60">
      <w:pPr>
        <w:ind w:left="720"/>
        <w:jc w:val="both"/>
        <w:rPr>
          <w:rFonts w:asciiTheme="minorHAnsi" w:hAnsiTheme="minorHAnsi"/>
          <w:szCs w:val="22"/>
        </w:rPr>
      </w:pPr>
    </w:p>
    <w:p w14:paraId="669DBAA9" w14:textId="77777777" w:rsidR="00316F25" w:rsidRDefault="00316F25" w:rsidP="00316F25">
      <w:pPr>
        <w:ind w:left="360"/>
        <w:jc w:val="both"/>
        <w:rPr>
          <w:rFonts w:asciiTheme="minorHAnsi" w:hAnsiTheme="minorHAnsi"/>
          <w:szCs w:val="22"/>
        </w:rPr>
      </w:pPr>
      <w:r w:rsidRPr="002C0493">
        <w:rPr>
          <w:rFonts w:asciiTheme="minorHAnsi" w:hAnsiTheme="minorHAnsi"/>
          <w:szCs w:val="22"/>
        </w:rPr>
        <w:t>Es valorarà l’adequació i coherència de la proposta</w:t>
      </w:r>
      <w:r>
        <w:rPr>
          <w:rFonts w:asciiTheme="minorHAnsi" w:hAnsiTheme="minorHAnsi"/>
          <w:szCs w:val="22"/>
        </w:rPr>
        <w:t xml:space="preserve"> </w:t>
      </w:r>
      <w:r w:rsidRPr="002C0493">
        <w:rPr>
          <w:rFonts w:asciiTheme="minorHAnsi" w:hAnsiTheme="minorHAnsi"/>
          <w:szCs w:val="22"/>
        </w:rPr>
        <w:t xml:space="preserve"> i es puntuarà tenint en compte </w:t>
      </w:r>
      <w:r>
        <w:rPr>
          <w:rFonts w:asciiTheme="minorHAnsi" w:hAnsiTheme="minorHAnsi"/>
          <w:szCs w:val="22"/>
        </w:rPr>
        <w:t>e</w:t>
      </w:r>
      <w:r w:rsidRPr="002C0493">
        <w:rPr>
          <w:rFonts w:asciiTheme="minorHAnsi" w:hAnsiTheme="minorHAnsi"/>
          <w:szCs w:val="22"/>
        </w:rPr>
        <w:t>l que es demana en el Plec de Prescripcions Tècniques Particulars i les millores que representa.</w:t>
      </w:r>
    </w:p>
    <w:p w14:paraId="4C0ED377" w14:textId="77777777" w:rsidR="00316F25" w:rsidRDefault="00316F25" w:rsidP="00316F25">
      <w:pPr>
        <w:ind w:left="360"/>
        <w:jc w:val="both"/>
        <w:rPr>
          <w:rFonts w:asciiTheme="minorHAnsi" w:hAnsiTheme="minorHAnsi"/>
          <w:szCs w:val="22"/>
        </w:rPr>
      </w:pPr>
    </w:p>
    <w:p w14:paraId="6FD34F8C" w14:textId="77777777" w:rsidR="00316F25" w:rsidRPr="000A5AF9" w:rsidRDefault="00316F25" w:rsidP="00316F25">
      <w:pPr>
        <w:ind w:left="360"/>
        <w:jc w:val="both"/>
        <w:rPr>
          <w:rFonts w:asciiTheme="minorHAnsi" w:hAnsiTheme="minorHAnsi"/>
          <w:szCs w:val="22"/>
          <w:u w:val="single"/>
        </w:rPr>
      </w:pPr>
      <w:r w:rsidRPr="000A5AF9">
        <w:rPr>
          <w:rFonts w:asciiTheme="minorHAnsi" w:hAnsiTheme="minorHAnsi"/>
          <w:szCs w:val="22"/>
          <w:u w:val="single"/>
        </w:rPr>
        <w:t xml:space="preserve">Únicament es valorarà aquella informació que correspongui al que es demana en els </w:t>
      </w:r>
      <w:r>
        <w:rPr>
          <w:rFonts w:asciiTheme="minorHAnsi" w:hAnsiTheme="minorHAnsi"/>
          <w:szCs w:val="22"/>
          <w:u w:val="single"/>
        </w:rPr>
        <w:t>apartats</w:t>
      </w:r>
      <w:r w:rsidRPr="000A5AF9">
        <w:rPr>
          <w:rFonts w:asciiTheme="minorHAnsi" w:hAnsiTheme="minorHAnsi"/>
          <w:szCs w:val="22"/>
          <w:u w:val="single"/>
        </w:rPr>
        <w:t xml:space="preserve"> a) b) c) d) i f)</w:t>
      </w:r>
      <w:r>
        <w:rPr>
          <w:rFonts w:asciiTheme="minorHAnsi" w:hAnsiTheme="minorHAnsi"/>
          <w:szCs w:val="22"/>
          <w:u w:val="single"/>
        </w:rPr>
        <w:t>.</w:t>
      </w:r>
      <w:r w:rsidRPr="000A5AF9">
        <w:rPr>
          <w:rFonts w:asciiTheme="minorHAnsi" w:hAnsiTheme="minorHAnsi"/>
          <w:szCs w:val="22"/>
          <w:u w:val="single"/>
        </w:rPr>
        <w:t xml:space="preserve"> </w:t>
      </w:r>
    </w:p>
    <w:p w14:paraId="13F96D28" w14:textId="62DD66CE" w:rsidR="003A72F1" w:rsidRDefault="003A72F1" w:rsidP="00650F60">
      <w:pPr>
        <w:jc w:val="both"/>
        <w:rPr>
          <w:rFonts w:asciiTheme="minorHAnsi" w:hAnsiTheme="minorHAnsi"/>
          <w:szCs w:val="22"/>
        </w:rPr>
      </w:pPr>
    </w:p>
    <w:p w14:paraId="62BDCD6B" w14:textId="77777777" w:rsidR="003A72F1" w:rsidRPr="002C0493" w:rsidRDefault="003A72F1" w:rsidP="00650F60">
      <w:pPr>
        <w:jc w:val="both"/>
        <w:rPr>
          <w:rFonts w:asciiTheme="minorHAnsi" w:hAnsiTheme="minorHAnsi"/>
          <w:szCs w:val="22"/>
        </w:rPr>
      </w:pPr>
    </w:p>
    <w:p w14:paraId="7AA7AF4F" w14:textId="41817A6F" w:rsidR="00650F60" w:rsidRPr="00E8307D" w:rsidRDefault="00650F60" w:rsidP="00650F60">
      <w:pPr>
        <w:pStyle w:val="Pargrafdellista"/>
        <w:keepNext/>
        <w:numPr>
          <w:ilvl w:val="0"/>
          <w:numId w:val="14"/>
        </w:numPr>
        <w:tabs>
          <w:tab w:val="right" w:leader="dot" w:pos="9498"/>
        </w:tabs>
        <w:jc w:val="both"/>
        <w:rPr>
          <w:rFonts w:asciiTheme="minorHAnsi" w:hAnsiTheme="minorHAnsi" w:cs="Arial"/>
          <w:b/>
          <w:bCs/>
          <w:szCs w:val="22"/>
        </w:rPr>
      </w:pPr>
      <w:r w:rsidRPr="002C0493">
        <w:rPr>
          <w:rFonts w:asciiTheme="minorHAnsi" w:hAnsiTheme="minorHAnsi" w:cs="Arial"/>
          <w:b/>
          <w:bCs/>
          <w:szCs w:val="22"/>
        </w:rPr>
        <w:t>PROPOSTES DE MILLORA EN ELS EDIFICIS O INSTAL·LACIONS</w:t>
      </w:r>
      <w:r w:rsidRPr="002C0493">
        <w:rPr>
          <w:rFonts w:asciiTheme="minorHAnsi" w:hAnsiTheme="minorHAnsi" w:cs="Arial"/>
          <w:b/>
          <w:bCs/>
          <w:szCs w:val="22"/>
        </w:rPr>
        <w:tab/>
      </w:r>
      <w:r w:rsidRPr="00E8307D">
        <w:rPr>
          <w:rFonts w:asciiTheme="minorHAnsi" w:hAnsiTheme="minorHAnsi" w:cs="Arial"/>
          <w:b/>
          <w:bCs/>
          <w:szCs w:val="22"/>
        </w:rPr>
        <w:t xml:space="preserve">màxim </w:t>
      </w:r>
      <w:r w:rsidR="001F6FA2" w:rsidRPr="00E8307D">
        <w:rPr>
          <w:rFonts w:asciiTheme="minorHAnsi" w:hAnsiTheme="minorHAnsi" w:cs="Arial"/>
          <w:b/>
          <w:bCs/>
          <w:szCs w:val="22"/>
        </w:rPr>
        <w:t>20</w:t>
      </w:r>
      <w:r w:rsidRPr="00E8307D">
        <w:rPr>
          <w:rFonts w:asciiTheme="minorHAnsi" w:hAnsiTheme="minorHAnsi" w:cs="Arial"/>
          <w:b/>
          <w:bCs/>
          <w:szCs w:val="22"/>
        </w:rPr>
        <w:t xml:space="preserve"> PUNTS</w:t>
      </w:r>
    </w:p>
    <w:p w14:paraId="0DFD6F60" w14:textId="77777777" w:rsidR="00650F60" w:rsidRPr="00E8307D" w:rsidRDefault="00650F60" w:rsidP="00650F60">
      <w:pPr>
        <w:jc w:val="both"/>
        <w:rPr>
          <w:rFonts w:asciiTheme="minorHAnsi" w:hAnsiTheme="minorHAnsi"/>
          <w:szCs w:val="22"/>
        </w:rPr>
      </w:pPr>
    </w:p>
    <w:p w14:paraId="6C8C52FE" w14:textId="1959FE67" w:rsidR="00865FB8" w:rsidRPr="00E8307D" w:rsidRDefault="0053194E" w:rsidP="00865FB8">
      <w:pPr>
        <w:keepNext/>
        <w:tabs>
          <w:tab w:val="right" w:leader="dot" w:pos="9498"/>
        </w:tabs>
        <w:ind w:left="360"/>
        <w:jc w:val="both"/>
        <w:rPr>
          <w:rFonts w:asciiTheme="minorHAnsi" w:hAnsiTheme="minorHAnsi" w:cs="Arial"/>
          <w:b/>
          <w:bCs/>
          <w:szCs w:val="22"/>
        </w:rPr>
      </w:pPr>
      <w:r w:rsidRPr="00E8307D">
        <w:rPr>
          <w:rFonts w:asciiTheme="minorHAnsi" w:hAnsiTheme="minorHAnsi" w:cs="Arial"/>
          <w:b/>
          <w:bCs/>
          <w:szCs w:val="22"/>
        </w:rPr>
        <w:t>B.</w:t>
      </w:r>
      <w:r w:rsidR="000548C9" w:rsidRPr="00E8307D">
        <w:rPr>
          <w:rFonts w:asciiTheme="minorHAnsi" w:hAnsiTheme="minorHAnsi" w:cs="Arial"/>
          <w:b/>
          <w:bCs/>
          <w:szCs w:val="22"/>
        </w:rPr>
        <w:t>1</w:t>
      </w:r>
      <w:r w:rsidRPr="00E8307D">
        <w:rPr>
          <w:rFonts w:asciiTheme="minorHAnsi" w:hAnsiTheme="minorHAnsi" w:cs="Arial"/>
          <w:b/>
          <w:bCs/>
          <w:szCs w:val="22"/>
        </w:rPr>
        <w:t xml:space="preserve"> – </w:t>
      </w:r>
      <w:r w:rsidR="00A12645">
        <w:rPr>
          <w:rFonts w:asciiTheme="minorHAnsi" w:hAnsiTheme="minorHAnsi" w:cs="Arial"/>
          <w:b/>
          <w:bCs/>
          <w:szCs w:val="22"/>
        </w:rPr>
        <w:t>Implantació de</w:t>
      </w:r>
      <w:r w:rsidRPr="00E8307D">
        <w:rPr>
          <w:rFonts w:asciiTheme="minorHAnsi" w:hAnsiTheme="minorHAnsi" w:cs="Arial"/>
          <w:b/>
          <w:bCs/>
          <w:szCs w:val="22"/>
        </w:rPr>
        <w:t xml:space="preserve"> </w:t>
      </w:r>
      <w:r w:rsidR="00F26310">
        <w:rPr>
          <w:rFonts w:asciiTheme="minorHAnsi" w:hAnsiTheme="minorHAnsi" w:cs="Arial"/>
          <w:b/>
          <w:bCs/>
          <w:szCs w:val="22"/>
        </w:rPr>
        <w:t>sistemes de gestió i eficiència energètica.</w:t>
      </w:r>
      <w:r w:rsidR="00865FB8" w:rsidRPr="00E8307D">
        <w:rPr>
          <w:rFonts w:asciiTheme="minorHAnsi" w:hAnsiTheme="minorHAnsi" w:cs="Arial"/>
          <w:b/>
          <w:bCs/>
          <w:szCs w:val="22"/>
        </w:rPr>
        <w:t xml:space="preserve"> .</w:t>
      </w:r>
      <w:r w:rsidR="00865FB8" w:rsidRPr="00E8307D">
        <w:rPr>
          <w:rFonts w:asciiTheme="minorHAnsi" w:hAnsiTheme="minorHAnsi" w:cs="Arial"/>
          <w:b/>
          <w:bCs/>
          <w:szCs w:val="22"/>
        </w:rPr>
        <w:tab/>
        <w:t>màxim 5 PUNTS</w:t>
      </w:r>
    </w:p>
    <w:p w14:paraId="5E58B89B" w14:textId="77777777" w:rsidR="00865FB8" w:rsidRPr="00E8307D" w:rsidRDefault="00865FB8" w:rsidP="00865FB8">
      <w:pPr>
        <w:pStyle w:val="Pargrafdellista"/>
        <w:keepNext/>
        <w:tabs>
          <w:tab w:val="right" w:leader="dot" w:pos="7797"/>
        </w:tabs>
        <w:ind w:left="792"/>
        <w:jc w:val="both"/>
        <w:rPr>
          <w:rFonts w:asciiTheme="minorHAnsi" w:hAnsiTheme="minorHAnsi" w:cs="Arial"/>
          <w:bCs/>
          <w:szCs w:val="22"/>
        </w:rPr>
      </w:pPr>
    </w:p>
    <w:p w14:paraId="0CAF0687" w14:textId="51B89852" w:rsidR="00865FB8" w:rsidRDefault="00865FB8" w:rsidP="00865FB8">
      <w:pPr>
        <w:ind w:left="360"/>
        <w:jc w:val="both"/>
        <w:rPr>
          <w:rFonts w:asciiTheme="minorHAnsi" w:hAnsiTheme="minorHAnsi"/>
          <w:color w:val="FF0000"/>
          <w:szCs w:val="22"/>
        </w:rPr>
      </w:pPr>
      <w:r w:rsidRPr="00E8307D">
        <w:rPr>
          <w:rFonts w:asciiTheme="minorHAnsi" w:hAnsiTheme="minorHAnsi"/>
          <w:szCs w:val="22"/>
        </w:rPr>
        <w:t xml:space="preserve">Consistent en la realització d’estudis per a la  implantació de sensors per a monitoritzar i controlar </w:t>
      </w:r>
      <w:r w:rsidR="00E04FB2" w:rsidRPr="00E8307D">
        <w:rPr>
          <w:rFonts w:asciiTheme="minorHAnsi" w:hAnsiTheme="minorHAnsi"/>
          <w:szCs w:val="22"/>
        </w:rPr>
        <w:t xml:space="preserve">de forma centralitzada els </w:t>
      </w:r>
      <w:r w:rsidRPr="00E8307D">
        <w:rPr>
          <w:rFonts w:asciiTheme="minorHAnsi" w:hAnsiTheme="minorHAnsi"/>
          <w:szCs w:val="22"/>
        </w:rPr>
        <w:t>consums, temperatures, humitats relatives,</w:t>
      </w:r>
      <w:r w:rsidR="00E04FB2" w:rsidRPr="00E8307D">
        <w:rPr>
          <w:rFonts w:asciiTheme="minorHAnsi" w:hAnsiTheme="minorHAnsi"/>
          <w:szCs w:val="22"/>
        </w:rPr>
        <w:t xml:space="preserve"> monitoritzant el seguiment onl</w:t>
      </w:r>
      <w:r w:rsidR="00FF1C78">
        <w:rPr>
          <w:rFonts w:asciiTheme="minorHAnsi" w:hAnsiTheme="minorHAnsi"/>
          <w:szCs w:val="22"/>
        </w:rPr>
        <w:t xml:space="preserve">ine en </w:t>
      </w:r>
      <w:r w:rsidR="00FF1C78" w:rsidRPr="00F26310">
        <w:rPr>
          <w:rFonts w:asciiTheme="minorHAnsi" w:hAnsiTheme="minorHAnsi"/>
          <w:szCs w:val="22"/>
        </w:rPr>
        <w:t xml:space="preserve">temps real, de les dades dels edificis de cada Lot establert en el </w:t>
      </w:r>
      <w:r w:rsidR="00690CAE" w:rsidRPr="00F26310">
        <w:rPr>
          <w:rFonts w:asciiTheme="minorHAnsi" w:hAnsiTheme="minorHAnsi"/>
          <w:szCs w:val="22"/>
        </w:rPr>
        <w:t>plec de prescripcions tècniques en l’apartat 6.6 Gestió i eficiència energètica.</w:t>
      </w:r>
      <w:r w:rsidR="006C1153">
        <w:rPr>
          <w:rFonts w:asciiTheme="minorHAnsi" w:hAnsiTheme="minorHAnsi"/>
          <w:color w:val="FF0000"/>
          <w:szCs w:val="22"/>
        </w:rPr>
        <w:t xml:space="preserve"> </w:t>
      </w:r>
    </w:p>
    <w:p w14:paraId="7D373869" w14:textId="77777777" w:rsidR="007D5836" w:rsidRPr="007D5836" w:rsidRDefault="007D5836" w:rsidP="007D5836">
      <w:pPr>
        <w:ind w:left="360"/>
        <w:jc w:val="both"/>
        <w:rPr>
          <w:rFonts w:asciiTheme="minorHAnsi" w:hAnsiTheme="minorHAnsi"/>
          <w:color w:val="FF0000"/>
          <w:szCs w:val="22"/>
        </w:rPr>
      </w:pPr>
    </w:p>
    <w:p w14:paraId="4A7C0895" w14:textId="77777777" w:rsidR="007D5836" w:rsidRPr="007D5836" w:rsidRDefault="007D5836" w:rsidP="007D5836">
      <w:pPr>
        <w:ind w:left="360"/>
        <w:jc w:val="both"/>
        <w:rPr>
          <w:rFonts w:asciiTheme="minorHAnsi" w:hAnsiTheme="minorHAnsi"/>
          <w:szCs w:val="22"/>
        </w:rPr>
      </w:pPr>
      <w:r w:rsidRPr="007D5836">
        <w:rPr>
          <w:rFonts w:asciiTheme="minorHAnsi" w:hAnsiTheme="minorHAnsi"/>
          <w:szCs w:val="22"/>
        </w:rPr>
        <w:t>•</w:t>
      </w:r>
      <w:r w:rsidRPr="007D5836">
        <w:rPr>
          <w:rFonts w:asciiTheme="minorHAnsi" w:hAnsiTheme="minorHAnsi"/>
          <w:szCs w:val="22"/>
        </w:rPr>
        <w:tab/>
        <w:t>Dos edificis del lot 1: Palau Marc, Magatzem La Campana</w:t>
      </w:r>
    </w:p>
    <w:p w14:paraId="13622076" w14:textId="77777777" w:rsidR="007D5836" w:rsidRPr="007D5836" w:rsidRDefault="007D5836" w:rsidP="007D5836">
      <w:pPr>
        <w:ind w:left="360"/>
        <w:jc w:val="both"/>
        <w:rPr>
          <w:rFonts w:asciiTheme="minorHAnsi" w:hAnsiTheme="minorHAnsi"/>
          <w:szCs w:val="22"/>
        </w:rPr>
      </w:pPr>
      <w:r w:rsidRPr="007D5836">
        <w:rPr>
          <w:rFonts w:asciiTheme="minorHAnsi" w:hAnsiTheme="minorHAnsi"/>
          <w:szCs w:val="22"/>
        </w:rPr>
        <w:t>•</w:t>
      </w:r>
      <w:r w:rsidRPr="007D5836">
        <w:rPr>
          <w:rFonts w:asciiTheme="minorHAnsi" w:hAnsiTheme="minorHAnsi"/>
          <w:szCs w:val="22"/>
        </w:rPr>
        <w:tab/>
        <w:t>Un edifici del lot 2: Biblioteca Pública de Girona</w:t>
      </w:r>
    </w:p>
    <w:p w14:paraId="36840AA9" w14:textId="77777777" w:rsidR="007D5836" w:rsidRPr="007D5836" w:rsidRDefault="007D5836" w:rsidP="007D5836">
      <w:pPr>
        <w:ind w:left="360"/>
        <w:jc w:val="both"/>
        <w:rPr>
          <w:rFonts w:asciiTheme="minorHAnsi" w:hAnsiTheme="minorHAnsi"/>
          <w:szCs w:val="22"/>
        </w:rPr>
      </w:pPr>
      <w:r w:rsidRPr="007D5836">
        <w:rPr>
          <w:rFonts w:asciiTheme="minorHAnsi" w:hAnsiTheme="minorHAnsi"/>
          <w:szCs w:val="22"/>
        </w:rPr>
        <w:t>•</w:t>
      </w:r>
      <w:r w:rsidRPr="007D5836">
        <w:rPr>
          <w:rFonts w:asciiTheme="minorHAnsi" w:hAnsiTheme="minorHAnsi"/>
          <w:szCs w:val="22"/>
        </w:rPr>
        <w:tab/>
        <w:t>Un edifici del lot 3: Biblioteca Pública de Lleida</w:t>
      </w:r>
    </w:p>
    <w:p w14:paraId="0299CD4A" w14:textId="77777777" w:rsidR="007D5836" w:rsidRPr="007D5836" w:rsidRDefault="007D5836" w:rsidP="007D5836">
      <w:pPr>
        <w:ind w:left="360"/>
        <w:jc w:val="both"/>
        <w:rPr>
          <w:rFonts w:asciiTheme="minorHAnsi" w:hAnsiTheme="minorHAnsi"/>
          <w:szCs w:val="22"/>
        </w:rPr>
      </w:pPr>
      <w:r w:rsidRPr="007D5836">
        <w:rPr>
          <w:rFonts w:asciiTheme="minorHAnsi" w:hAnsiTheme="minorHAnsi"/>
          <w:szCs w:val="22"/>
        </w:rPr>
        <w:t>•</w:t>
      </w:r>
      <w:r w:rsidRPr="007D5836">
        <w:rPr>
          <w:rFonts w:asciiTheme="minorHAnsi" w:hAnsiTheme="minorHAnsi"/>
          <w:szCs w:val="22"/>
        </w:rPr>
        <w:tab/>
        <w:t>Un edifici del lot 4: Biblioteca Pública de Tarragona</w:t>
      </w:r>
    </w:p>
    <w:p w14:paraId="31B854A9" w14:textId="616545D4" w:rsidR="007D5836" w:rsidRPr="007D5836" w:rsidRDefault="007D5836" w:rsidP="007D5836">
      <w:pPr>
        <w:ind w:left="360"/>
        <w:jc w:val="both"/>
        <w:rPr>
          <w:rFonts w:asciiTheme="minorHAnsi" w:hAnsiTheme="minorHAnsi"/>
          <w:szCs w:val="22"/>
        </w:rPr>
      </w:pPr>
      <w:r w:rsidRPr="007D5836">
        <w:rPr>
          <w:rFonts w:asciiTheme="minorHAnsi" w:hAnsiTheme="minorHAnsi"/>
          <w:szCs w:val="22"/>
        </w:rPr>
        <w:t>•</w:t>
      </w:r>
      <w:r w:rsidRPr="007D5836">
        <w:rPr>
          <w:rFonts w:asciiTheme="minorHAnsi" w:hAnsiTheme="minorHAnsi"/>
          <w:szCs w:val="22"/>
        </w:rPr>
        <w:tab/>
        <w:t>Dos edifici del lot 5: Santa Madrona, a Barcelona; Arxiu Nacional de Catalunya, a Sant Cugat del Vallès.</w:t>
      </w:r>
    </w:p>
    <w:p w14:paraId="41E47C8D" w14:textId="77777777" w:rsidR="007D5836" w:rsidRPr="006C1153" w:rsidRDefault="007D5836" w:rsidP="00865FB8">
      <w:pPr>
        <w:ind w:left="360"/>
        <w:jc w:val="both"/>
        <w:rPr>
          <w:rFonts w:asciiTheme="minorHAnsi" w:hAnsiTheme="minorHAnsi"/>
          <w:color w:val="FF0000"/>
          <w:szCs w:val="22"/>
        </w:rPr>
      </w:pPr>
    </w:p>
    <w:p w14:paraId="40577B5F" w14:textId="77777777" w:rsidR="006C1153" w:rsidRDefault="006C1153" w:rsidP="006C1153">
      <w:pPr>
        <w:jc w:val="both"/>
        <w:rPr>
          <w:rFonts w:asciiTheme="minorHAnsi" w:hAnsiTheme="minorHAnsi"/>
          <w:szCs w:val="22"/>
        </w:rPr>
      </w:pPr>
    </w:p>
    <w:p w14:paraId="3C699020" w14:textId="77777777" w:rsidR="00690CAE" w:rsidRPr="00E8307D" w:rsidRDefault="00690CAE" w:rsidP="00865FB8">
      <w:pPr>
        <w:ind w:left="360"/>
        <w:jc w:val="both"/>
        <w:rPr>
          <w:rFonts w:asciiTheme="minorHAnsi" w:hAnsiTheme="minorHAnsi"/>
          <w:szCs w:val="22"/>
        </w:rPr>
      </w:pPr>
    </w:p>
    <w:p w14:paraId="319A11F4" w14:textId="77777777" w:rsidR="00865FB8" w:rsidRPr="00E8307D" w:rsidRDefault="00865FB8" w:rsidP="00865FB8">
      <w:pPr>
        <w:ind w:left="360"/>
        <w:jc w:val="both"/>
        <w:rPr>
          <w:rFonts w:asciiTheme="minorHAnsi" w:hAnsiTheme="minorHAnsi"/>
          <w:szCs w:val="22"/>
        </w:rPr>
      </w:pPr>
    </w:p>
    <w:p w14:paraId="7EAF9E38" w14:textId="77777777" w:rsidR="00865FB8" w:rsidRPr="00E8307D" w:rsidRDefault="00865FB8" w:rsidP="00865FB8">
      <w:pPr>
        <w:ind w:left="360"/>
        <w:jc w:val="both"/>
        <w:rPr>
          <w:rFonts w:asciiTheme="minorHAnsi" w:hAnsiTheme="minorHAnsi"/>
          <w:szCs w:val="22"/>
        </w:rPr>
      </w:pPr>
      <w:r w:rsidRPr="00E8307D">
        <w:rPr>
          <w:rFonts w:asciiTheme="minorHAnsi" w:hAnsiTheme="minorHAnsi"/>
          <w:szCs w:val="22"/>
          <w:u w:val="single"/>
        </w:rPr>
        <w:t>Caldrà especificar obligatòriament la proposta seguint els següents apartats</w:t>
      </w:r>
      <w:r w:rsidRPr="00E8307D">
        <w:rPr>
          <w:rFonts w:asciiTheme="minorHAnsi" w:hAnsiTheme="minorHAnsi"/>
          <w:szCs w:val="22"/>
        </w:rPr>
        <w:t>:</w:t>
      </w:r>
    </w:p>
    <w:p w14:paraId="3255CFB8" w14:textId="77777777" w:rsidR="00865FB8" w:rsidRPr="0016628E" w:rsidRDefault="00865FB8" w:rsidP="00865FB8">
      <w:pPr>
        <w:ind w:left="360"/>
        <w:jc w:val="both"/>
        <w:rPr>
          <w:rFonts w:asciiTheme="minorHAnsi" w:hAnsiTheme="minorHAnsi"/>
          <w:szCs w:val="22"/>
        </w:rPr>
      </w:pPr>
    </w:p>
    <w:p w14:paraId="210E859C" w14:textId="5BC2A35E" w:rsidR="00865FB8" w:rsidRPr="0016628E" w:rsidRDefault="00865FB8" w:rsidP="00865FB8">
      <w:pPr>
        <w:pStyle w:val="Pargrafdellista"/>
        <w:numPr>
          <w:ilvl w:val="0"/>
          <w:numId w:val="27"/>
        </w:numPr>
        <w:jc w:val="both"/>
        <w:rPr>
          <w:rFonts w:asciiTheme="minorHAnsi" w:hAnsiTheme="minorHAnsi"/>
          <w:szCs w:val="22"/>
        </w:rPr>
      </w:pPr>
      <w:r w:rsidRPr="0016628E">
        <w:rPr>
          <w:rFonts w:asciiTheme="minorHAnsi" w:hAnsiTheme="minorHAnsi"/>
          <w:szCs w:val="22"/>
        </w:rPr>
        <w:t>Proposta del procediment de la realització de l’estudi. (fins a 1 punts)</w:t>
      </w:r>
    </w:p>
    <w:p w14:paraId="45287B40" w14:textId="77777777" w:rsidR="00865FB8" w:rsidRPr="0016628E" w:rsidRDefault="00865FB8" w:rsidP="00865FB8">
      <w:pPr>
        <w:numPr>
          <w:ilvl w:val="0"/>
          <w:numId w:val="27"/>
        </w:numPr>
        <w:jc w:val="both"/>
        <w:rPr>
          <w:rFonts w:asciiTheme="minorHAnsi" w:hAnsiTheme="minorHAnsi"/>
          <w:szCs w:val="22"/>
        </w:rPr>
      </w:pPr>
      <w:r w:rsidRPr="0016628E">
        <w:rPr>
          <w:rFonts w:asciiTheme="minorHAnsi" w:hAnsiTheme="minorHAnsi"/>
          <w:szCs w:val="22"/>
        </w:rPr>
        <w:t>Documentació detallada i apartats que contindrà l’estudi. (fins a 3 punts)</w:t>
      </w:r>
    </w:p>
    <w:p w14:paraId="3D0D2E53" w14:textId="0C66CD8A" w:rsidR="00865FB8" w:rsidRPr="0016628E" w:rsidRDefault="00865FB8" w:rsidP="00865FB8">
      <w:pPr>
        <w:numPr>
          <w:ilvl w:val="0"/>
          <w:numId w:val="27"/>
        </w:numPr>
        <w:jc w:val="both"/>
        <w:rPr>
          <w:rFonts w:asciiTheme="minorHAnsi" w:hAnsiTheme="minorHAnsi"/>
          <w:szCs w:val="22"/>
        </w:rPr>
      </w:pPr>
      <w:r w:rsidRPr="0016628E">
        <w:rPr>
          <w:rFonts w:asciiTheme="minorHAnsi" w:hAnsiTheme="minorHAnsi"/>
          <w:szCs w:val="22"/>
        </w:rPr>
        <w:t xml:space="preserve">Termini i valoració econòmica de realització dels treballs i  lliurament. (fins a 1 punts) </w:t>
      </w:r>
    </w:p>
    <w:p w14:paraId="3DB70B75" w14:textId="77777777" w:rsidR="00865FB8" w:rsidRPr="0016628E" w:rsidRDefault="00865FB8" w:rsidP="00865FB8">
      <w:pPr>
        <w:jc w:val="both"/>
        <w:rPr>
          <w:rFonts w:asciiTheme="minorHAnsi" w:hAnsiTheme="minorHAnsi"/>
          <w:szCs w:val="22"/>
        </w:rPr>
      </w:pPr>
    </w:p>
    <w:p w14:paraId="323F5129" w14:textId="77777777" w:rsidR="00865FB8" w:rsidRPr="0016628E" w:rsidRDefault="00865FB8" w:rsidP="00865FB8">
      <w:pPr>
        <w:ind w:left="360"/>
        <w:jc w:val="both"/>
        <w:rPr>
          <w:rFonts w:asciiTheme="minorHAnsi" w:hAnsiTheme="minorHAnsi"/>
          <w:szCs w:val="22"/>
          <w:u w:val="single"/>
        </w:rPr>
      </w:pPr>
      <w:r w:rsidRPr="0016628E">
        <w:rPr>
          <w:rFonts w:asciiTheme="minorHAnsi" w:hAnsiTheme="minorHAnsi"/>
          <w:szCs w:val="22"/>
          <w:u w:val="single"/>
        </w:rPr>
        <w:t xml:space="preserve">Únicament es valorarà aquella informació que correspongui al que es demana en els apartats a) b)  i c) </w:t>
      </w:r>
    </w:p>
    <w:p w14:paraId="42195A93" w14:textId="77777777" w:rsidR="00865FB8" w:rsidRPr="0016628E" w:rsidRDefault="00865FB8" w:rsidP="00865FB8">
      <w:pPr>
        <w:ind w:left="360"/>
        <w:jc w:val="both"/>
        <w:rPr>
          <w:rFonts w:asciiTheme="minorHAnsi" w:hAnsiTheme="minorHAnsi"/>
          <w:szCs w:val="22"/>
        </w:rPr>
      </w:pPr>
    </w:p>
    <w:p w14:paraId="61B49A95" w14:textId="77777777" w:rsidR="00865FB8" w:rsidRPr="0016628E" w:rsidRDefault="00865FB8" w:rsidP="00865FB8">
      <w:pPr>
        <w:ind w:left="360"/>
        <w:jc w:val="both"/>
        <w:rPr>
          <w:rFonts w:asciiTheme="minorHAnsi" w:hAnsiTheme="minorHAnsi"/>
          <w:szCs w:val="22"/>
        </w:rPr>
      </w:pPr>
      <w:r w:rsidRPr="0016628E">
        <w:rPr>
          <w:rFonts w:asciiTheme="minorHAnsi" w:hAnsiTheme="minorHAnsi"/>
          <w:szCs w:val="22"/>
        </w:rPr>
        <w:t>Les propostes que no especifiquin algun apartat es valoraran amb zero punts en el corresponent apartat.</w:t>
      </w:r>
    </w:p>
    <w:p w14:paraId="689B3685" w14:textId="4344D412" w:rsidR="00865FB8" w:rsidRDefault="00865FB8" w:rsidP="00865FB8">
      <w:pPr>
        <w:jc w:val="both"/>
        <w:rPr>
          <w:rFonts w:asciiTheme="minorHAnsi" w:hAnsiTheme="minorHAnsi"/>
          <w:color w:val="C00000"/>
          <w:szCs w:val="22"/>
        </w:rPr>
      </w:pPr>
    </w:p>
    <w:p w14:paraId="3C14714C" w14:textId="77777777" w:rsidR="00225DEE" w:rsidRPr="00E44F6F" w:rsidRDefault="00225DEE" w:rsidP="00225DEE">
      <w:pPr>
        <w:jc w:val="both"/>
        <w:rPr>
          <w:rFonts w:asciiTheme="minorHAnsi" w:hAnsiTheme="minorHAnsi"/>
          <w:szCs w:val="22"/>
        </w:rPr>
      </w:pPr>
    </w:p>
    <w:p w14:paraId="774B3C95" w14:textId="1D4CF812" w:rsidR="00225DEE" w:rsidRPr="0016628E" w:rsidRDefault="00225DEE" w:rsidP="00225DEE">
      <w:pPr>
        <w:keepNext/>
        <w:tabs>
          <w:tab w:val="right" w:leader="dot" w:pos="9498"/>
        </w:tabs>
        <w:ind w:left="360"/>
        <w:jc w:val="both"/>
        <w:rPr>
          <w:rFonts w:asciiTheme="minorHAnsi" w:hAnsiTheme="minorHAnsi" w:cs="Arial"/>
          <w:b/>
          <w:bCs/>
          <w:szCs w:val="22"/>
        </w:rPr>
      </w:pPr>
      <w:r w:rsidRPr="0016628E">
        <w:rPr>
          <w:rFonts w:asciiTheme="minorHAnsi" w:hAnsiTheme="minorHAnsi" w:cs="Arial"/>
          <w:b/>
          <w:bCs/>
          <w:szCs w:val="22"/>
        </w:rPr>
        <w:t xml:space="preserve">B.2 – </w:t>
      </w:r>
      <w:bookmarkStart w:id="2" w:name="_GoBack"/>
      <w:r w:rsidR="005C3E34">
        <w:rPr>
          <w:rFonts w:asciiTheme="minorHAnsi" w:hAnsiTheme="minorHAnsi" w:cs="Arial"/>
          <w:b/>
          <w:bCs/>
          <w:szCs w:val="22"/>
        </w:rPr>
        <w:t>Mode de presentació</w:t>
      </w:r>
      <w:r w:rsidR="00B52F9F" w:rsidRPr="0016628E">
        <w:rPr>
          <w:rFonts w:asciiTheme="minorHAnsi" w:hAnsiTheme="minorHAnsi" w:cs="Arial"/>
          <w:b/>
          <w:bCs/>
          <w:szCs w:val="22"/>
        </w:rPr>
        <w:t xml:space="preserve"> </w:t>
      </w:r>
      <w:bookmarkEnd w:id="2"/>
      <w:r w:rsidR="00B52F9F" w:rsidRPr="0016628E">
        <w:rPr>
          <w:rFonts w:asciiTheme="minorHAnsi" w:hAnsiTheme="minorHAnsi" w:cs="Arial"/>
          <w:b/>
          <w:bCs/>
          <w:szCs w:val="22"/>
        </w:rPr>
        <w:t>de la informació planimètrica de les instal·lacions dels edificis</w:t>
      </w:r>
      <w:r w:rsidRPr="0016628E">
        <w:rPr>
          <w:rFonts w:asciiTheme="minorHAnsi" w:hAnsiTheme="minorHAnsi" w:cs="Arial"/>
          <w:b/>
          <w:bCs/>
          <w:szCs w:val="22"/>
        </w:rPr>
        <w:t xml:space="preserve"> .</w:t>
      </w:r>
      <w:r w:rsidRPr="0016628E">
        <w:rPr>
          <w:rFonts w:asciiTheme="minorHAnsi" w:hAnsiTheme="minorHAnsi" w:cs="Arial"/>
          <w:b/>
          <w:bCs/>
          <w:szCs w:val="22"/>
        </w:rPr>
        <w:tab/>
        <w:t xml:space="preserve">màxim </w:t>
      </w:r>
      <w:r w:rsidR="001F6FA2" w:rsidRPr="0016628E">
        <w:rPr>
          <w:rFonts w:asciiTheme="minorHAnsi" w:hAnsiTheme="minorHAnsi" w:cs="Arial"/>
          <w:b/>
          <w:bCs/>
          <w:szCs w:val="22"/>
        </w:rPr>
        <w:t>10</w:t>
      </w:r>
      <w:r w:rsidRPr="0016628E">
        <w:rPr>
          <w:rFonts w:asciiTheme="minorHAnsi" w:hAnsiTheme="minorHAnsi" w:cs="Arial"/>
          <w:b/>
          <w:bCs/>
          <w:szCs w:val="22"/>
        </w:rPr>
        <w:t xml:space="preserve"> PUNTS</w:t>
      </w:r>
    </w:p>
    <w:p w14:paraId="1C602761" w14:textId="77777777" w:rsidR="00225DEE" w:rsidRPr="0016628E" w:rsidRDefault="00225DEE" w:rsidP="00225DEE">
      <w:pPr>
        <w:pStyle w:val="Pargrafdellista"/>
        <w:keepNext/>
        <w:tabs>
          <w:tab w:val="right" w:leader="dot" w:pos="7797"/>
        </w:tabs>
        <w:ind w:left="792"/>
        <w:jc w:val="both"/>
        <w:rPr>
          <w:rFonts w:asciiTheme="minorHAnsi" w:hAnsiTheme="minorHAnsi" w:cs="Arial"/>
          <w:bCs/>
          <w:szCs w:val="22"/>
        </w:rPr>
      </w:pPr>
    </w:p>
    <w:p w14:paraId="3F0C5AFF" w14:textId="64959C3B" w:rsidR="00690CAE" w:rsidRDefault="00B52F9F" w:rsidP="00690CAE">
      <w:pPr>
        <w:ind w:left="360"/>
        <w:jc w:val="both"/>
        <w:rPr>
          <w:rFonts w:asciiTheme="minorHAnsi" w:hAnsiTheme="minorHAnsi"/>
          <w:szCs w:val="22"/>
        </w:rPr>
      </w:pPr>
      <w:r w:rsidRPr="0016628E">
        <w:rPr>
          <w:rFonts w:asciiTheme="minorHAnsi" w:hAnsiTheme="minorHAnsi"/>
          <w:szCs w:val="22"/>
        </w:rPr>
        <w:t xml:space="preserve">Consistent en la realització de documentació gràfica planimètrica dels edificis per tal de poder descriure </w:t>
      </w:r>
      <w:r w:rsidR="0016628E" w:rsidRPr="00ED3DCF">
        <w:rPr>
          <w:rFonts w:asciiTheme="minorHAnsi" w:hAnsiTheme="minorHAnsi"/>
          <w:szCs w:val="22"/>
        </w:rPr>
        <w:t xml:space="preserve">les diferents instal·lacions </w:t>
      </w:r>
      <w:r w:rsidRPr="00ED3DCF">
        <w:rPr>
          <w:rFonts w:asciiTheme="minorHAnsi" w:hAnsiTheme="minorHAnsi"/>
          <w:szCs w:val="22"/>
        </w:rPr>
        <w:t>amb exactitud</w:t>
      </w:r>
      <w:r w:rsidR="00A12645" w:rsidRPr="00ED3DCF">
        <w:rPr>
          <w:rFonts w:asciiTheme="minorHAnsi" w:hAnsiTheme="minorHAnsi"/>
          <w:szCs w:val="22"/>
        </w:rPr>
        <w:t xml:space="preserve"> de les dades dels edificis </w:t>
      </w:r>
      <w:r w:rsidR="00ED3DCF" w:rsidRPr="00ED3DCF">
        <w:rPr>
          <w:rFonts w:asciiTheme="minorHAnsi" w:hAnsiTheme="minorHAnsi"/>
          <w:szCs w:val="22"/>
        </w:rPr>
        <w:t>d</w:t>
      </w:r>
      <w:r w:rsidR="00F26310" w:rsidRPr="00ED3DCF">
        <w:rPr>
          <w:rFonts w:asciiTheme="minorHAnsi" w:hAnsiTheme="minorHAnsi"/>
          <w:szCs w:val="22"/>
        </w:rPr>
        <w:t xml:space="preserve"> els edificis que composen cada </w:t>
      </w:r>
      <w:r w:rsidR="006C1153" w:rsidRPr="00ED3DCF">
        <w:rPr>
          <w:rFonts w:asciiTheme="minorHAnsi" w:hAnsiTheme="minorHAnsi"/>
          <w:szCs w:val="22"/>
        </w:rPr>
        <w:t xml:space="preserve"> </w:t>
      </w:r>
      <w:r w:rsidR="00ED3DCF" w:rsidRPr="00ED3DCF">
        <w:rPr>
          <w:rFonts w:asciiTheme="minorHAnsi" w:hAnsiTheme="minorHAnsi"/>
          <w:szCs w:val="22"/>
        </w:rPr>
        <w:t xml:space="preserve">Lot establert en el plec de prescripcions tècniques en l’apartat  6.8. Planimetria de </w:t>
      </w:r>
      <w:r w:rsidR="00056CB3">
        <w:rPr>
          <w:rFonts w:asciiTheme="minorHAnsi" w:hAnsiTheme="minorHAnsi"/>
          <w:szCs w:val="22"/>
        </w:rPr>
        <w:t>les instal·lacions als edificis:</w:t>
      </w:r>
    </w:p>
    <w:p w14:paraId="5E0F62AF" w14:textId="67075E8C" w:rsidR="00ED3DCF" w:rsidRDefault="00ED3DCF" w:rsidP="00690CAE">
      <w:pPr>
        <w:ind w:left="360"/>
        <w:jc w:val="both"/>
        <w:rPr>
          <w:rFonts w:asciiTheme="minorHAnsi" w:hAnsiTheme="minorHAnsi"/>
          <w:szCs w:val="22"/>
        </w:rPr>
      </w:pPr>
    </w:p>
    <w:p w14:paraId="5696786A"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Primer any</w:t>
      </w:r>
    </w:p>
    <w:p w14:paraId="65966BAF"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 xml:space="preserve"> Dos edificis del lot 1: Palau Marc (7) i Edifici Banca (3)</w:t>
      </w:r>
    </w:p>
    <w:p w14:paraId="56AE13C1"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 xml:space="preserve">Un edifici del lot 2: Casa </w:t>
      </w:r>
      <w:proofErr w:type="spellStart"/>
      <w:r w:rsidRPr="00056CB3">
        <w:rPr>
          <w:rFonts w:asciiTheme="minorHAnsi" w:hAnsiTheme="minorHAnsi"/>
          <w:szCs w:val="22"/>
        </w:rPr>
        <w:t>Solterra</w:t>
      </w:r>
      <w:proofErr w:type="spellEnd"/>
      <w:r w:rsidRPr="00056CB3">
        <w:rPr>
          <w:rFonts w:asciiTheme="minorHAnsi" w:hAnsiTheme="minorHAnsi"/>
          <w:szCs w:val="22"/>
        </w:rPr>
        <w:t xml:space="preserve"> (Serveis Territorials de Girona) (13)</w:t>
      </w:r>
    </w:p>
    <w:p w14:paraId="6F38C4A1"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Un edifici del lot 3: Biblioteca Pública de Lleida (16)</w:t>
      </w:r>
    </w:p>
    <w:p w14:paraId="6FDC3571"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Un edifici del lot 4: Serveis Territorials de Tarragona (24)</w:t>
      </w:r>
    </w:p>
    <w:p w14:paraId="6DFB320D"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Un edifici del lot 5: Portal Santa Madrona (30)</w:t>
      </w:r>
    </w:p>
    <w:p w14:paraId="58BBFC41" w14:textId="77777777" w:rsidR="00056CB3" w:rsidRPr="00056CB3" w:rsidRDefault="00056CB3" w:rsidP="00056CB3">
      <w:pPr>
        <w:ind w:left="360"/>
        <w:jc w:val="both"/>
        <w:rPr>
          <w:rFonts w:asciiTheme="minorHAnsi" w:hAnsiTheme="minorHAnsi"/>
          <w:szCs w:val="22"/>
        </w:rPr>
      </w:pPr>
    </w:p>
    <w:p w14:paraId="3EC93A3B"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Segon any</w:t>
      </w:r>
    </w:p>
    <w:p w14:paraId="48CBC37F"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 xml:space="preserve"> Un edifici del lot 1: Arts Santa Mònica (1)</w:t>
      </w:r>
    </w:p>
    <w:p w14:paraId="4C17C5B7"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Un edifici del lot 2: Arxiu Històric de Girona (11)</w:t>
      </w:r>
    </w:p>
    <w:p w14:paraId="4708CA82"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Un edifici del lot 3: Serveis Territorials de Lleida (17)</w:t>
      </w:r>
    </w:p>
    <w:p w14:paraId="374DAC94"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Un edifici del lot 4: Palau Oliver Boteller. Serveis Territorials Terres de l’Ebre (23)</w:t>
      </w:r>
    </w:p>
    <w:p w14:paraId="39E26AF4" w14:textId="0C7EFBDF" w:rsid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Un edifici del lot 5: Edifici Hospitalet (28)</w:t>
      </w:r>
    </w:p>
    <w:p w14:paraId="7E914265" w14:textId="77777777" w:rsidR="00056CB3" w:rsidRPr="00056CB3" w:rsidRDefault="00056CB3" w:rsidP="00056CB3">
      <w:pPr>
        <w:ind w:left="360"/>
        <w:jc w:val="both"/>
        <w:rPr>
          <w:rFonts w:asciiTheme="minorHAnsi" w:hAnsiTheme="minorHAnsi"/>
          <w:szCs w:val="22"/>
        </w:rPr>
      </w:pPr>
    </w:p>
    <w:p w14:paraId="3E2DED87"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Tercer any</w:t>
      </w:r>
    </w:p>
    <w:p w14:paraId="02FE3A8D"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 xml:space="preserve"> Un edifici del lot 1: Magatzem La Campana – Registre Propietat Intel·lectual (1)</w:t>
      </w:r>
    </w:p>
    <w:p w14:paraId="6E18D2EA"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Un edifici del lot 2: Central de Biblioteques de Girona (14)</w:t>
      </w:r>
    </w:p>
    <w:p w14:paraId="496054D8"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Un edifici del lot 3: Arxiu Històric de Lleida (15)</w:t>
      </w:r>
    </w:p>
    <w:p w14:paraId="0FA3BA5D"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Un edifici del lot 4: Arxiu Històric de Tarragona (20)</w:t>
      </w:r>
    </w:p>
    <w:p w14:paraId="173137BD" w14:textId="6DF9DA2C" w:rsid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Un edifici del lot 5: Arxiu Nacional de Catalunya (27)</w:t>
      </w:r>
    </w:p>
    <w:p w14:paraId="2533C252" w14:textId="77777777" w:rsidR="00056CB3" w:rsidRPr="00056CB3" w:rsidRDefault="00056CB3" w:rsidP="00056CB3">
      <w:pPr>
        <w:ind w:left="360"/>
        <w:jc w:val="both"/>
        <w:rPr>
          <w:rFonts w:asciiTheme="minorHAnsi" w:hAnsiTheme="minorHAnsi"/>
          <w:szCs w:val="22"/>
        </w:rPr>
      </w:pPr>
    </w:p>
    <w:p w14:paraId="5633F8BE"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Quart any</w:t>
      </w:r>
    </w:p>
    <w:p w14:paraId="22DA7BE0"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 xml:space="preserve"> Un edifici del lot 1: Serveis Territorials de Catalunya Central (10)</w:t>
      </w:r>
    </w:p>
    <w:p w14:paraId="32CEF49A"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 xml:space="preserve">Un edifici del lot 2: Biblioteca Pública de Girona Carles </w:t>
      </w:r>
      <w:proofErr w:type="spellStart"/>
      <w:r w:rsidRPr="00056CB3">
        <w:rPr>
          <w:rFonts w:asciiTheme="minorHAnsi" w:hAnsiTheme="minorHAnsi"/>
          <w:szCs w:val="22"/>
        </w:rPr>
        <w:t>Rahola</w:t>
      </w:r>
      <w:proofErr w:type="spellEnd"/>
      <w:r w:rsidRPr="00056CB3">
        <w:rPr>
          <w:rFonts w:asciiTheme="minorHAnsi" w:hAnsiTheme="minorHAnsi"/>
          <w:szCs w:val="22"/>
        </w:rPr>
        <w:t xml:space="preserve"> (12)</w:t>
      </w:r>
    </w:p>
    <w:p w14:paraId="488A8293"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Un edifici del lot 3: Central de Biblioteques de Lleida (17)</w:t>
      </w:r>
    </w:p>
    <w:p w14:paraId="04C017F3" w14:textId="77777777" w:rsidR="00056CB3" w:rsidRPr="00056CB3"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Dos edificis del lot 4: Biblioteca Pública de Tarragona (21) i Central de Biblioteques de Tarragona (22)</w:t>
      </w:r>
    </w:p>
    <w:p w14:paraId="5B17B09E" w14:textId="586370E2" w:rsidR="00ED3DCF" w:rsidRDefault="00056CB3" w:rsidP="00056CB3">
      <w:pPr>
        <w:ind w:left="360"/>
        <w:jc w:val="both"/>
        <w:rPr>
          <w:rFonts w:asciiTheme="minorHAnsi" w:hAnsiTheme="minorHAnsi"/>
          <w:szCs w:val="22"/>
        </w:rPr>
      </w:pPr>
      <w:r w:rsidRPr="00056CB3">
        <w:rPr>
          <w:rFonts w:asciiTheme="minorHAnsi" w:hAnsiTheme="minorHAnsi"/>
          <w:szCs w:val="22"/>
        </w:rPr>
        <w:t>•</w:t>
      </w:r>
      <w:r w:rsidRPr="00056CB3">
        <w:rPr>
          <w:rFonts w:asciiTheme="minorHAnsi" w:hAnsiTheme="minorHAnsi"/>
          <w:szCs w:val="22"/>
        </w:rPr>
        <w:tab/>
        <w:t>Un edifici del lot 5: Casa de Cultura de Valls (31)</w:t>
      </w:r>
    </w:p>
    <w:p w14:paraId="2A801B85" w14:textId="77777777" w:rsidR="00ED3DCF" w:rsidRPr="00ED3DCF" w:rsidRDefault="00ED3DCF" w:rsidP="00ED3DCF">
      <w:pPr>
        <w:ind w:left="360"/>
        <w:jc w:val="both"/>
        <w:rPr>
          <w:rFonts w:asciiTheme="minorHAnsi" w:hAnsiTheme="minorHAnsi"/>
          <w:szCs w:val="22"/>
        </w:rPr>
      </w:pPr>
    </w:p>
    <w:p w14:paraId="70B6B4AB" w14:textId="77777777" w:rsidR="00A12645" w:rsidRPr="00E8307D" w:rsidRDefault="00A12645" w:rsidP="00A12645">
      <w:pPr>
        <w:ind w:left="360"/>
        <w:jc w:val="both"/>
        <w:rPr>
          <w:rFonts w:asciiTheme="minorHAnsi" w:hAnsiTheme="minorHAnsi"/>
          <w:szCs w:val="22"/>
        </w:rPr>
      </w:pPr>
    </w:p>
    <w:p w14:paraId="46FA2C14" w14:textId="2C1B3BDB" w:rsidR="00B52F9F" w:rsidRPr="0016628E" w:rsidRDefault="0053194E" w:rsidP="0053194E">
      <w:pPr>
        <w:pStyle w:val="Pargrafdellista"/>
        <w:numPr>
          <w:ilvl w:val="0"/>
          <w:numId w:val="29"/>
        </w:numPr>
        <w:jc w:val="both"/>
        <w:rPr>
          <w:rFonts w:asciiTheme="minorHAnsi" w:hAnsiTheme="minorHAnsi"/>
          <w:szCs w:val="22"/>
        </w:rPr>
      </w:pPr>
      <w:r w:rsidRPr="0016628E">
        <w:rPr>
          <w:rFonts w:asciiTheme="minorHAnsi" w:hAnsiTheme="minorHAnsi"/>
          <w:szCs w:val="22"/>
        </w:rPr>
        <w:t xml:space="preserve">Instal·lació elèctrica. Elaboració de documentació de traçats de línies i informació quadres elèctrics. </w:t>
      </w:r>
    </w:p>
    <w:p w14:paraId="2BD41B4C" w14:textId="64B45291" w:rsidR="00B52F9F" w:rsidRPr="0016628E" w:rsidRDefault="00B52F9F" w:rsidP="00B52F9F">
      <w:pPr>
        <w:pStyle w:val="Pargrafdellista"/>
        <w:numPr>
          <w:ilvl w:val="0"/>
          <w:numId w:val="29"/>
        </w:numPr>
        <w:jc w:val="both"/>
        <w:rPr>
          <w:rFonts w:asciiTheme="minorHAnsi" w:hAnsiTheme="minorHAnsi"/>
          <w:szCs w:val="22"/>
        </w:rPr>
      </w:pPr>
      <w:r w:rsidRPr="0016628E">
        <w:rPr>
          <w:rFonts w:asciiTheme="minorHAnsi" w:hAnsiTheme="minorHAnsi"/>
          <w:szCs w:val="22"/>
        </w:rPr>
        <w:t>Instal·lació climatització. Elaboració de documentació d’identificació d’elements i sistemes de climatització</w:t>
      </w:r>
    </w:p>
    <w:p w14:paraId="74D06F12" w14:textId="3C4FF47D" w:rsidR="00B52F9F" w:rsidRPr="0016628E" w:rsidRDefault="00B52F9F" w:rsidP="00B52F9F">
      <w:pPr>
        <w:pStyle w:val="Pargrafdellista"/>
        <w:numPr>
          <w:ilvl w:val="0"/>
          <w:numId w:val="29"/>
        </w:numPr>
        <w:jc w:val="both"/>
        <w:rPr>
          <w:rFonts w:asciiTheme="minorHAnsi" w:hAnsiTheme="minorHAnsi"/>
          <w:szCs w:val="22"/>
        </w:rPr>
      </w:pPr>
      <w:r w:rsidRPr="0016628E">
        <w:rPr>
          <w:rFonts w:asciiTheme="minorHAnsi" w:hAnsiTheme="minorHAnsi"/>
          <w:szCs w:val="22"/>
        </w:rPr>
        <w:t>Instal·lació de xarxa de comunicació: Elaboració de documentació d’ identificació d’elements i sistemes de dades.</w:t>
      </w:r>
    </w:p>
    <w:p w14:paraId="62632C49" w14:textId="143EA89D" w:rsidR="001F6FA2" w:rsidRPr="0016628E" w:rsidRDefault="001F6FA2" w:rsidP="00B52F9F">
      <w:pPr>
        <w:pStyle w:val="Pargrafdellista"/>
        <w:numPr>
          <w:ilvl w:val="0"/>
          <w:numId w:val="29"/>
        </w:numPr>
        <w:jc w:val="both"/>
        <w:rPr>
          <w:rFonts w:asciiTheme="minorHAnsi" w:hAnsiTheme="minorHAnsi"/>
          <w:szCs w:val="22"/>
        </w:rPr>
      </w:pPr>
      <w:r w:rsidRPr="0016628E">
        <w:rPr>
          <w:rFonts w:asciiTheme="minorHAnsi" w:hAnsiTheme="minorHAnsi"/>
          <w:szCs w:val="22"/>
        </w:rPr>
        <w:t>Instal·lació PCI: Elaboració de documentació d’identificació d’elements i sistemes PCI</w:t>
      </w:r>
    </w:p>
    <w:p w14:paraId="18E2FE5D" w14:textId="05025E40" w:rsidR="0053194E" w:rsidRPr="0016628E" w:rsidRDefault="00F9624C" w:rsidP="0053194E">
      <w:pPr>
        <w:pStyle w:val="Pargrafdellista"/>
        <w:numPr>
          <w:ilvl w:val="0"/>
          <w:numId w:val="29"/>
        </w:numPr>
        <w:jc w:val="both"/>
        <w:rPr>
          <w:rFonts w:asciiTheme="minorHAnsi" w:hAnsiTheme="minorHAnsi"/>
          <w:szCs w:val="22"/>
        </w:rPr>
      </w:pPr>
      <w:r>
        <w:rPr>
          <w:rFonts w:asciiTheme="minorHAnsi" w:hAnsiTheme="minorHAnsi"/>
          <w:szCs w:val="22"/>
        </w:rPr>
        <w:t>Instal·lació Il·luminació.</w:t>
      </w:r>
    </w:p>
    <w:p w14:paraId="1D89F07A" w14:textId="77777777" w:rsidR="00B52F9F" w:rsidRPr="0016628E" w:rsidRDefault="00B52F9F" w:rsidP="00B52F9F">
      <w:pPr>
        <w:ind w:left="360"/>
        <w:jc w:val="both"/>
        <w:rPr>
          <w:rFonts w:asciiTheme="minorHAnsi" w:hAnsiTheme="minorHAnsi"/>
          <w:szCs w:val="22"/>
        </w:rPr>
      </w:pPr>
    </w:p>
    <w:p w14:paraId="4FDB474B" w14:textId="77777777" w:rsidR="00B52F9F" w:rsidRPr="0016628E" w:rsidRDefault="00B52F9F" w:rsidP="00B52F9F">
      <w:pPr>
        <w:ind w:left="360"/>
        <w:jc w:val="both"/>
        <w:rPr>
          <w:rFonts w:asciiTheme="minorHAnsi" w:hAnsiTheme="minorHAnsi"/>
          <w:szCs w:val="22"/>
        </w:rPr>
      </w:pPr>
      <w:r w:rsidRPr="0016628E">
        <w:rPr>
          <w:rFonts w:asciiTheme="minorHAnsi" w:hAnsiTheme="minorHAnsi"/>
          <w:szCs w:val="22"/>
          <w:u w:val="single"/>
        </w:rPr>
        <w:t>Caldrà especificar obligatòriament la proposta seguint els següents apartats</w:t>
      </w:r>
      <w:r w:rsidRPr="0016628E">
        <w:rPr>
          <w:rFonts w:asciiTheme="minorHAnsi" w:hAnsiTheme="minorHAnsi"/>
          <w:szCs w:val="22"/>
        </w:rPr>
        <w:t>:</w:t>
      </w:r>
    </w:p>
    <w:p w14:paraId="2A4AF352" w14:textId="77777777" w:rsidR="00B52F9F" w:rsidRPr="0016628E" w:rsidRDefault="00B52F9F" w:rsidP="00B52F9F">
      <w:pPr>
        <w:ind w:left="360"/>
        <w:jc w:val="both"/>
        <w:rPr>
          <w:rFonts w:asciiTheme="minorHAnsi" w:hAnsiTheme="minorHAnsi"/>
          <w:szCs w:val="22"/>
        </w:rPr>
      </w:pPr>
    </w:p>
    <w:p w14:paraId="186559EC" w14:textId="011ADA4A" w:rsidR="00B52F9F" w:rsidRPr="0016628E" w:rsidRDefault="00B52F9F" w:rsidP="001F6FA2">
      <w:pPr>
        <w:pStyle w:val="Pargrafdellista"/>
        <w:numPr>
          <w:ilvl w:val="0"/>
          <w:numId w:val="30"/>
        </w:numPr>
        <w:jc w:val="both"/>
        <w:rPr>
          <w:rFonts w:asciiTheme="minorHAnsi" w:hAnsiTheme="minorHAnsi"/>
          <w:szCs w:val="22"/>
        </w:rPr>
      </w:pPr>
      <w:r w:rsidRPr="0016628E">
        <w:rPr>
          <w:rFonts w:asciiTheme="minorHAnsi" w:hAnsiTheme="minorHAnsi"/>
          <w:szCs w:val="22"/>
        </w:rPr>
        <w:t xml:space="preserve">Proposta del procediment de la realització del treball. (fins a </w:t>
      </w:r>
      <w:r w:rsidR="001F6FA2" w:rsidRPr="0016628E">
        <w:rPr>
          <w:rFonts w:asciiTheme="minorHAnsi" w:hAnsiTheme="minorHAnsi"/>
          <w:szCs w:val="22"/>
        </w:rPr>
        <w:t>2,5</w:t>
      </w:r>
      <w:r w:rsidRPr="0016628E">
        <w:rPr>
          <w:rFonts w:asciiTheme="minorHAnsi" w:hAnsiTheme="minorHAnsi"/>
          <w:szCs w:val="22"/>
        </w:rPr>
        <w:t xml:space="preserve"> punts)</w:t>
      </w:r>
    </w:p>
    <w:p w14:paraId="03377101" w14:textId="21AE8D6F" w:rsidR="00B52F9F" w:rsidRPr="0016628E" w:rsidRDefault="00B52F9F" w:rsidP="001F6FA2">
      <w:pPr>
        <w:pStyle w:val="Pargrafdellista"/>
        <w:numPr>
          <w:ilvl w:val="0"/>
          <w:numId w:val="30"/>
        </w:numPr>
        <w:jc w:val="both"/>
        <w:rPr>
          <w:rFonts w:asciiTheme="minorHAnsi" w:hAnsiTheme="minorHAnsi"/>
          <w:szCs w:val="22"/>
        </w:rPr>
      </w:pPr>
      <w:r w:rsidRPr="0016628E">
        <w:rPr>
          <w:rFonts w:asciiTheme="minorHAnsi" w:hAnsiTheme="minorHAnsi"/>
          <w:szCs w:val="22"/>
        </w:rPr>
        <w:t xml:space="preserve">Documentació detallada i apartats que contindrà l’aixecament planimètric d’obra executada(fins a </w:t>
      </w:r>
      <w:r w:rsidR="001F6FA2" w:rsidRPr="0016628E">
        <w:rPr>
          <w:rFonts w:asciiTheme="minorHAnsi" w:hAnsiTheme="minorHAnsi"/>
          <w:szCs w:val="22"/>
        </w:rPr>
        <w:t xml:space="preserve">5 </w:t>
      </w:r>
      <w:r w:rsidRPr="0016628E">
        <w:rPr>
          <w:rFonts w:asciiTheme="minorHAnsi" w:hAnsiTheme="minorHAnsi"/>
          <w:szCs w:val="22"/>
        </w:rPr>
        <w:t>punts)</w:t>
      </w:r>
    </w:p>
    <w:p w14:paraId="00F6E4AC" w14:textId="1970C066" w:rsidR="00B52F9F" w:rsidRPr="0016628E" w:rsidRDefault="00B52F9F" w:rsidP="001F6FA2">
      <w:pPr>
        <w:numPr>
          <w:ilvl w:val="0"/>
          <w:numId w:val="30"/>
        </w:numPr>
        <w:jc w:val="both"/>
        <w:rPr>
          <w:rFonts w:asciiTheme="minorHAnsi" w:hAnsiTheme="minorHAnsi"/>
          <w:szCs w:val="22"/>
        </w:rPr>
      </w:pPr>
      <w:r w:rsidRPr="0016628E">
        <w:rPr>
          <w:rFonts w:asciiTheme="minorHAnsi" w:hAnsiTheme="minorHAnsi"/>
          <w:szCs w:val="22"/>
        </w:rPr>
        <w:t xml:space="preserve">Termini i valoració econòmica de realització dels treballs i  lliurament. (fins a </w:t>
      </w:r>
      <w:r w:rsidR="001F6FA2" w:rsidRPr="0016628E">
        <w:rPr>
          <w:rFonts w:asciiTheme="minorHAnsi" w:hAnsiTheme="minorHAnsi"/>
          <w:szCs w:val="22"/>
        </w:rPr>
        <w:t>2,5</w:t>
      </w:r>
      <w:r w:rsidRPr="0016628E">
        <w:rPr>
          <w:rFonts w:asciiTheme="minorHAnsi" w:hAnsiTheme="minorHAnsi"/>
          <w:szCs w:val="22"/>
        </w:rPr>
        <w:t xml:space="preserve"> punts) </w:t>
      </w:r>
    </w:p>
    <w:p w14:paraId="1AAF3B88" w14:textId="77777777" w:rsidR="00B52F9F" w:rsidRPr="0016628E" w:rsidRDefault="00B52F9F" w:rsidP="00B52F9F">
      <w:pPr>
        <w:jc w:val="both"/>
        <w:rPr>
          <w:rFonts w:asciiTheme="minorHAnsi" w:hAnsiTheme="minorHAnsi"/>
          <w:szCs w:val="22"/>
        </w:rPr>
      </w:pPr>
    </w:p>
    <w:p w14:paraId="6E72A37F" w14:textId="77777777" w:rsidR="00B52F9F" w:rsidRPr="0016628E" w:rsidRDefault="00B52F9F" w:rsidP="00B52F9F">
      <w:pPr>
        <w:ind w:left="360"/>
        <w:jc w:val="both"/>
        <w:rPr>
          <w:rFonts w:asciiTheme="minorHAnsi" w:hAnsiTheme="minorHAnsi"/>
          <w:szCs w:val="22"/>
          <w:u w:val="single"/>
        </w:rPr>
      </w:pPr>
      <w:r w:rsidRPr="0016628E">
        <w:rPr>
          <w:rFonts w:asciiTheme="minorHAnsi" w:hAnsiTheme="minorHAnsi"/>
          <w:szCs w:val="22"/>
          <w:u w:val="single"/>
        </w:rPr>
        <w:t xml:space="preserve">Únicament es valorarà aquella informació que correspongui al que es demana en els apartats a) b)  i c) </w:t>
      </w:r>
    </w:p>
    <w:p w14:paraId="3EF73F57" w14:textId="77777777" w:rsidR="00B52F9F" w:rsidRPr="0016628E" w:rsidRDefault="00B52F9F" w:rsidP="00B52F9F">
      <w:pPr>
        <w:ind w:left="360"/>
        <w:jc w:val="both"/>
        <w:rPr>
          <w:rFonts w:asciiTheme="minorHAnsi" w:hAnsiTheme="minorHAnsi"/>
          <w:szCs w:val="22"/>
        </w:rPr>
      </w:pPr>
    </w:p>
    <w:p w14:paraId="2E45BE5B" w14:textId="77777777" w:rsidR="00B52F9F" w:rsidRPr="0016628E" w:rsidRDefault="00B52F9F" w:rsidP="00B52F9F">
      <w:pPr>
        <w:ind w:left="360"/>
        <w:jc w:val="both"/>
        <w:rPr>
          <w:rFonts w:asciiTheme="minorHAnsi" w:hAnsiTheme="minorHAnsi"/>
          <w:szCs w:val="22"/>
        </w:rPr>
      </w:pPr>
      <w:r w:rsidRPr="0016628E">
        <w:rPr>
          <w:rFonts w:asciiTheme="minorHAnsi" w:hAnsiTheme="minorHAnsi"/>
          <w:szCs w:val="22"/>
        </w:rPr>
        <w:t>Les propostes que no especifiquin algun apartat es valoraran amb zero punts en el corresponent apartat.</w:t>
      </w:r>
    </w:p>
    <w:p w14:paraId="44A4630E" w14:textId="77777777" w:rsidR="00B52F9F" w:rsidRDefault="00B52F9F" w:rsidP="00B52F9F">
      <w:pPr>
        <w:jc w:val="both"/>
        <w:rPr>
          <w:rFonts w:asciiTheme="minorHAnsi" w:hAnsiTheme="minorHAnsi"/>
          <w:color w:val="C00000"/>
          <w:szCs w:val="22"/>
        </w:rPr>
      </w:pPr>
    </w:p>
    <w:p w14:paraId="42889147" w14:textId="3E4138F1" w:rsidR="0053194E" w:rsidRPr="00D01616" w:rsidRDefault="0053194E" w:rsidP="00865FB8">
      <w:pPr>
        <w:jc w:val="both"/>
        <w:rPr>
          <w:rFonts w:asciiTheme="minorHAnsi" w:hAnsiTheme="minorHAnsi"/>
          <w:szCs w:val="22"/>
        </w:rPr>
      </w:pPr>
    </w:p>
    <w:p w14:paraId="35548BE2" w14:textId="3912B570" w:rsidR="00B52F9F" w:rsidRPr="00D01616" w:rsidRDefault="00B52F9F" w:rsidP="00B52F9F">
      <w:pPr>
        <w:keepNext/>
        <w:tabs>
          <w:tab w:val="right" w:leader="dot" w:pos="9498"/>
        </w:tabs>
        <w:ind w:left="360"/>
        <w:jc w:val="both"/>
        <w:rPr>
          <w:rFonts w:asciiTheme="minorHAnsi" w:hAnsiTheme="minorHAnsi" w:cs="Arial"/>
          <w:b/>
          <w:bCs/>
          <w:szCs w:val="22"/>
        </w:rPr>
      </w:pPr>
      <w:r w:rsidRPr="00D01616">
        <w:rPr>
          <w:rFonts w:asciiTheme="minorHAnsi" w:hAnsiTheme="minorHAnsi" w:cs="Arial"/>
          <w:b/>
          <w:bCs/>
          <w:szCs w:val="22"/>
        </w:rPr>
        <w:t xml:space="preserve">B.3 – </w:t>
      </w:r>
      <w:r w:rsidR="001F6FA2" w:rsidRPr="00D01616">
        <w:rPr>
          <w:rFonts w:asciiTheme="minorHAnsi" w:hAnsiTheme="minorHAnsi" w:cs="Arial"/>
          <w:b/>
          <w:bCs/>
          <w:szCs w:val="22"/>
        </w:rPr>
        <w:t>Obtenció del Distintiu de Garantia de Qualitat Ambiental (DGQA)</w:t>
      </w:r>
      <w:r w:rsidRPr="00D01616">
        <w:rPr>
          <w:rFonts w:asciiTheme="minorHAnsi" w:hAnsiTheme="minorHAnsi" w:cs="Arial"/>
          <w:b/>
          <w:bCs/>
          <w:szCs w:val="22"/>
        </w:rPr>
        <w:t xml:space="preserve"> .</w:t>
      </w:r>
      <w:r w:rsidRPr="00D01616">
        <w:rPr>
          <w:rFonts w:asciiTheme="minorHAnsi" w:hAnsiTheme="minorHAnsi" w:cs="Arial"/>
          <w:b/>
          <w:bCs/>
          <w:szCs w:val="22"/>
        </w:rPr>
        <w:tab/>
        <w:t>màxim 5 PUNTS</w:t>
      </w:r>
    </w:p>
    <w:p w14:paraId="07872EC7" w14:textId="77777777" w:rsidR="00B52F9F" w:rsidRPr="00D01616" w:rsidRDefault="00B52F9F" w:rsidP="00B52F9F">
      <w:pPr>
        <w:pStyle w:val="Pargrafdellista"/>
        <w:keepNext/>
        <w:tabs>
          <w:tab w:val="right" w:leader="dot" w:pos="7797"/>
        </w:tabs>
        <w:ind w:left="792"/>
        <w:jc w:val="both"/>
        <w:rPr>
          <w:rFonts w:asciiTheme="minorHAnsi" w:hAnsiTheme="minorHAnsi" w:cs="Arial"/>
          <w:bCs/>
          <w:szCs w:val="22"/>
        </w:rPr>
      </w:pPr>
    </w:p>
    <w:p w14:paraId="6BCF400E" w14:textId="01C474A8" w:rsidR="00690CAE" w:rsidRPr="00ED3DCF" w:rsidRDefault="00D01616" w:rsidP="00690CAE">
      <w:pPr>
        <w:ind w:left="360"/>
        <w:jc w:val="both"/>
        <w:rPr>
          <w:rFonts w:asciiTheme="minorHAnsi" w:hAnsiTheme="minorHAnsi"/>
          <w:szCs w:val="22"/>
        </w:rPr>
      </w:pPr>
      <w:r w:rsidRPr="00D01616">
        <w:rPr>
          <w:rFonts w:asciiTheme="minorHAnsi" w:hAnsiTheme="minorHAnsi" w:cs="Arial"/>
          <w:szCs w:val="22"/>
        </w:rPr>
        <w:t>Consistent en la obtenció d</w:t>
      </w:r>
      <w:r w:rsidR="00F51412">
        <w:rPr>
          <w:rFonts w:asciiTheme="minorHAnsi" w:hAnsiTheme="minorHAnsi" w:cs="Arial"/>
          <w:szCs w:val="22"/>
        </w:rPr>
        <w:t>e</w:t>
      </w:r>
      <w:r w:rsidRPr="00D01616">
        <w:rPr>
          <w:rFonts w:asciiTheme="minorHAnsi" w:hAnsiTheme="minorHAnsi" w:cs="Arial"/>
          <w:szCs w:val="22"/>
        </w:rPr>
        <w:t xml:space="preserve">l Distintiu de Garantia de Qualitat Ambiental (DGQA) que és una ecoetiqueta de la Generalitat de Catalunya que reconeix productes i serveis que superen determinats requeriments </w:t>
      </w:r>
      <w:r w:rsidRPr="00F26310">
        <w:rPr>
          <w:rFonts w:asciiTheme="minorHAnsi" w:hAnsiTheme="minorHAnsi" w:cs="Arial"/>
          <w:szCs w:val="22"/>
        </w:rPr>
        <w:t>de qualitat ambiental més enllà dels establerts com a obligatoris per la normativa vigent</w:t>
      </w:r>
      <w:r w:rsidR="00690CAE" w:rsidRPr="00F26310">
        <w:rPr>
          <w:rFonts w:asciiTheme="minorHAnsi" w:hAnsiTheme="minorHAnsi" w:cs="Arial"/>
          <w:szCs w:val="22"/>
        </w:rPr>
        <w:t xml:space="preserve">, </w:t>
      </w:r>
      <w:r w:rsidR="00F26310" w:rsidRPr="00F26310">
        <w:rPr>
          <w:rFonts w:asciiTheme="minorHAnsi" w:hAnsiTheme="minorHAnsi"/>
          <w:szCs w:val="22"/>
        </w:rPr>
        <w:t xml:space="preserve">de les dades dels edificis de cada Lot establert en el plec de prescripcions tècniques en </w:t>
      </w:r>
      <w:r w:rsidR="00F26310" w:rsidRPr="00ED3DCF">
        <w:rPr>
          <w:rFonts w:asciiTheme="minorHAnsi" w:hAnsiTheme="minorHAnsi"/>
          <w:szCs w:val="22"/>
        </w:rPr>
        <w:t xml:space="preserve">l’apartat  </w:t>
      </w:r>
      <w:r w:rsidR="00690CAE" w:rsidRPr="00ED3DCF">
        <w:rPr>
          <w:rFonts w:asciiTheme="minorHAnsi" w:hAnsiTheme="minorHAnsi"/>
          <w:szCs w:val="22"/>
        </w:rPr>
        <w:t>6.7 Distintiu de Garantia de Qualitat Ambiental DGQA.</w:t>
      </w:r>
      <w:r w:rsidR="006C1153" w:rsidRPr="00ED3DCF">
        <w:rPr>
          <w:rFonts w:asciiTheme="minorHAnsi" w:hAnsiTheme="minorHAnsi"/>
          <w:szCs w:val="22"/>
        </w:rPr>
        <w:t xml:space="preserve"> </w:t>
      </w:r>
    </w:p>
    <w:p w14:paraId="6CBD6313" w14:textId="77777777" w:rsidR="00ED3DCF" w:rsidRPr="00B75296" w:rsidRDefault="00ED3DCF" w:rsidP="00ED3DCF">
      <w:pPr>
        <w:ind w:left="360"/>
        <w:jc w:val="both"/>
        <w:rPr>
          <w:rFonts w:asciiTheme="minorHAnsi" w:hAnsiTheme="minorHAnsi"/>
          <w:szCs w:val="22"/>
          <w:u w:val="single"/>
        </w:rPr>
      </w:pPr>
    </w:p>
    <w:p w14:paraId="388EBAD3" w14:textId="6E11D2E3" w:rsidR="00ED3DCF" w:rsidRPr="00B75296" w:rsidRDefault="00ED3DCF" w:rsidP="00ED3DCF">
      <w:pPr>
        <w:ind w:left="360"/>
        <w:jc w:val="both"/>
        <w:rPr>
          <w:rFonts w:asciiTheme="minorHAnsi" w:hAnsiTheme="minorHAnsi"/>
          <w:szCs w:val="22"/>
        </w:rPr>
      </w:pPr>
      <w:r w:rsidRPr="00B75296">
        <w:rPr>
          <w:rFonts w:asciiTheme="minorHAnsi" w:hAnsiTheme="minorHAnsi"/>
          <w:szCs w:val="22"/>
        </w:rPr>
        <w:t>•</w:t>
      </w:r>
      <w:r w:rsidRPr="00B75296">
        <w:rPr>
          <w:rFonts w:asciiTheme="minorHAnsi" w:hAnsiTheme="minorHAnsi"/>
          <w:szCs w:val="22"/>
        </w:rPr>
        <w:tab/>
        <w:t>Un edifici del lot 1: Edifici Banca</w:t>
      </w:r>
    </w:p>
    <w:p w14:paraId="56A21248" w14:textId="77777777" w:rsidR="00ED3DCF" w:rsidRPr="00B75296" w:rsidRDefault="00ED3DCF" w:rsidP="00ED3DCF">
      <w:pPr>
        <w:ind w:left="360"/>
        <w:jc w:val="both"/>
        <w:rPr>
          <w:rFonts w:asciiTheme="minorHAnsi" w:hAnsiTheme="minorHAnsi"/>
          <w:szCs w:val="22"/>
        </w:rPr>
      </w:pPr>
      <w:r w:rsidRPr="00B75296">
        <w:rPr>
          <w:rFonts w:asciiTheme="minorHAnsi" w:hAnsiTheme="minorHAnsi"/>
          <w:szCs w:val="22"/>
        </w:rPr>
        <w:t>•</w:t>
      </w:r>
      <w:r w:rsidRPr="00B75296">
        <w:rPr>
          <w:rFonts w:asciiTheme="minorHAnsi" w:hAnsiTheme="minorHAnsi"/>
          <w:szCs w:val="22"/>
        </w:rPr>
        <w:tab/>
        <w:t>Un edifici del lot 2: Arxiu Històric de Girona</w:t>
      </w:r>
    </w:p>
    <w:p w14:paraId="22A447FF" w14:textId="77777777" w:rsidR="00ED3DCF" w:rsidRPr="00B75296" w:rsidRDefault="00ED3DCF" w:rsidP="00ED3DCF">
      <w:pPr>
        <w:ind w:left="360"/>
        <w:jc w:val="both"/>
        <w:rPr>
          <w:rFonts w:asciiTheme="minorHAnsi" w:hAnsiTheme="minorHAnsi"/>
          <w:szCs w:val="22"/>
        </w:rPr>
      </w:pPr>
      <w:r w:rsidRPr="00B75296">
        <w:rPr>
          <w:rFonts w:asciiTheme="minorHAnsi" w:hAnsiTheme="minorHAnsi"/>
          <w:szCs w:val="22"/>
        </w:rPr>
        <w:t>•</w:t>
      </w:r>
      <w:r w:rsidRPr="00B75296">
        <w:rPr>
          <w:rFonts w:asciiTheme="minorHAnsi" w:hAnsiTheme="minorHAnsi"/>
          <w:szCs w:val="22"/>
        </w:rPr>
        <w:tab/>
        <w:t>Un edifici del lot 3: Biblioteca Pública de Lleida</w:t>
      </w:r>
    </w:p>
    <w:p w14:paraId="136AD46F" w14:textId="77777777" w:rsidR="00ED3DCF" w:rsidRPr="00B75296" w:rsidRDefault="00ED3DCF" w:rsidP="00ED3DCF">
      <w:pPr>
        <w:ind w:left="360"/>
        <w:jc w:val="both"/>
        <w:rPr>
          <w:rFonts w:asciiTheme="minorHAnsi" w:hAnsiTheme="minorHAnsi"/>
          <w:szCs w:val="22"/>
        </w:rPr>
      </w:pPr>
      <w:r w:rsidRPr="00B75296">
        <w:rPr>
          <w:rFonts w:asciiTheme="minorHAnsi" w:hAnsiTheme="minorHAnsi"/>
          <w:szCs w:val="22"/>
        </w:rPr>
        <w:t>•</w:t>
      </w:r>
      <w:r w:rsidRPr="00B75296">
        <w:rPr>
          <w:rFonts w:asciiTheme="minorHAnsi" w:hAnsiTheme="minorHAnsi"/>
          <w:szCs w:val="22"/>
        </w:rPr>
        <w:tab/>
        <w:t>Un edifici del lot 4: Serveis Territorials de Tarragona.</w:t>
      </w:r>
    </w:p>
    <w:p w14:paraId="44F99CE7" w14:textId="002CE456" w:rsidR="001F6FA2" w:rsidRPr="00B75296" w:rsidRDefault="00ED3DCF" w:rsidP="00ED3DCF">
      <w:pPr>
        <w:ind w:left="360"/>
        <w:jc w:val="both"/>
        <w:rPr>
          <w:rFonts w:asciiTheme="minorHAnsi" w:hAnsiTheme="minorHAnsi"/>
          <w:szCs w:val="22"/>
        </w:rPr>
      </w:pPr>
      <w:r w:rsidRPr="00B75296">
        <w:rPr>
          <w:rFonts w:asciiTheme="minorHAnsi" w:hAnsiTheme="minorHAnsi"/>
          <w:szCs w:val="22"/>
        </w:rPr>
        <w:t>•</w:t>
      </w:r>
      <w:r w:rsidRPr="00B75296">
        <w:rPr>
          <w:rFonts w:asciiTheme="minorHAnsi" w:hAnsiTheme="minorHAnsi"/>
          <w:szCs w:val="22"/>
        </w:rPr>
        <w:tab/>
        <w:t>Un edifici del lot 5: Edifici Hospitalet</w:t>
      </w:r>
    </w:p>
    <w:p w14:paraId="5540585C" w14:textId="77777777" w:rsidR="00ED3DCF" w:rsidRPr="00ED3DCF" w:rsidRDefault="00ED3DCF" w:rsidP="00ED3DCF">
      <w:pPr>
        <w:ind w:left="360"/>
        <w:jc w:val="both"/>
        <w:rPr>
          <w:rFonts w:asciiTheme="minorHAnsi" w:hAnsiTheme="minorHAnsi"/>
          <w:szCs w:val="22"/>
        </w:rPr>
      </w:pPr>
    </w:p>
    <w:p w14:paraId="42771734" w14:textId="23B07EB5" w:rsidR="001F6FA2" w:rsidRPr="00ED3DCF" w:rsidRDefault="001F6FA2" w:rsidP="001F6FA2">
      <w:pPr>
        <w:ind w:left="360"/>
        <w:jc w:val="both"/>
        <w:rPr>
          <w:rFonts w:asciiTheme="minorHAnsi" w:hAnsiTheme="minorHAnsi"/>
          <w:szCs w:val="22"/>
        </w:rPr>
      </w:pPr>
      <w:r w:rsidRPr="00ED3DCF">
        <w:rPr>
          <w:rFonts w:asciiTheme="minorHAnsi" w:hAnsiTheme="minorHAnsi"/>
          <w:szCs w:val="22"/>
        </w:rPr>
        <w:t>Caldrà especificar obligatòriament la proposta seguint els següents apartats:</w:t>
      </w:r>
    </w:p>
    <w:p w14:paraId="6DC1FB62" w14:textId="77777777" w:rsidR="001F6FA2" w:rsidRPr="00D01616" w:rsidRDefault="001F6FA2" w:rsidP="001F6FA2">
      <w:pPr>
        <w:ind w:left="360"/>
        <w:jc w:val="both"/>
        <w:rPr>
          <w:rFonts w:asciiTheme="minorHAnsi" w:hAnsiTheme="minorHAnsi"/>
          <w:szCs w:val="22"/>
        </w:rPr>
      </w:pPr>
    </w:p>
    <w:p w14:paraId="45D5C21B" w14:textId="6E164064" w:rsidR="001F6FA2" w:rsidRPr="00D01616" w:rsidRDefault="001F6FA2" w:rsidP="001F6FA2">
      <w:pPr>
        <w:pStyle w:val="Pargrafdellista"/>
        <w:numPr>
          <w:ilvl w:val="0"/>
          <w:numId w:val="31"/>
        </w:numPr>
        <w:jc w:val="both"/>
        <w:rPr>
          <w:rFonts w:asciiTheme="minorHAnsi" w:hAnsiTheme="minorHAnsi"/>
          <w:szCs w:val="22"/>
        </w:rPr>
      </w:pPr>
      <w:r w:rsidRPr="00D01616">
        <w:rPr>
          <w:rFonts w:asciiTheme="minorHAnsi" w:hAnsiTheme="minorHAnsi"/>
          <w:szCs w:val="22"/>
        </w:rPr>
        <w:t>Proposta del procediment de la realització de l’estudi. Visites al centre, reunions i anàlisi de documentació (fins a 1 punts)</w:t>
      </w:r>
    </w:p>
    <w:p w14:paraId="3484680A" w14:textId="262BD101" w:rsidR="001F6FA2" w:rsidRPr="00D01616" w:rsidRDefault="001F6FA2" w:rsidP="001F6FA2">
      <w:pPr>
        <w:numPr>
          <w:ilvl w:val="0"/>
          <w:numId w:val="31"/>
        </w:numPr>
        <w:jc w:val="both"/>
        <w:rPr>
          <w:rFonts w:asciiTheme="minorHAnsi" w:hAnsiTheme="minorHAnsi"/>
          <w:szCs w:val="22"/>
        </w:rPr>
      </w:pPr>
      <w:r w:rsidRPr="00D01616">
        <w:rPr>
          <w:rFonts w:asciiTheme="minorHAnsi" w:hAnsiTheme="minorHAnsi"/>
          <w:szCs w:val="22"/>
        </w:rPr>
        <w:t>Documentació detallada i apartats que contindrà l’estudi. Anàlisi dels criteris de les categories del DGQA i proposta dels canvis de la seva obtenció. (fins a 3 punts)</w:t>
      </w:r>
    </w:p>
    <w:p w14:paraId="5698267E" w14:textId="3E280033" w:rsidR="001F6FA2" w:rsidRPr="00D01616" w:rsidRDefault="001F6FA2" w:rsidP="001F6FA2">
      <w:pPr>
        <w:numPr>
          <w:ilvl w:val="0"/>
          <w:numId w:val="31"/>
        </w:numPr>
        <w:jc w:val="both"/>
        <w:rPr>
          <w:rFonts w:asciiTheme="minorHAnsi" w:hAnsiTheme="minorHAnsi"/>
          <w:szCs w:val="22"/>
        </w:rPr>
      </w:pPr>
      <w:r w:rsidRPr="00D01616">
        <w:rPr>
          <w:rFonts w:asciiTheme="minorHAnsi" w:hAnsiTheme="minorHAnsi"/>
          <w:szCs w:val="22"/>
        </w:rPr>
        <w:t xml:space="preserve">Elaboració de la documentació per a la tramitació i sensibilització. Termini i valoració econòmica de realització dels treballs i  lliurament. (fins a 1 punts) </w:t>
      </w:r>
    </w:p>
    <w:p w14:paraId="260987F7" w14:textId="77777777" w:rsidR="001F6FA2" w:rsidRPr="00D01616" w:rsidRDefault="001F6FA2" w:rsidP="001F6FA2">
      <w:pPr>
        <w:jc w:val="both"/>
        <w:rPr>
          <w:rFonts w:asciiTheme="minorHAnsi" w:hAnsiTheme="minorHAnsi"/>
          <w:szCs w:val="22"/>
        </w:rPr>
      </w:pPr>
    </w:p>
    <w:p w14:paraId="56B1E08D" w14:textId="77777777" w:rsidR="001F6FA2" w:rsidRPr="00D01616" w:rsidRDefault="001F6FA2" w:rsidP="001F6FA2">
      <w:pPr>
        <w:ind w:left="360"/>
        <w:jc w:val="both"/>
        <w:rPr>
          <w:rFonts w:asciiTheme="minorHAnsi" w:hAnsiTheme="minorHAnsi"/>
          <w:szCs w:val="22"/>
          <w:u w:val="single"/>
        </w:rPr>
      </w:pPr>
      <w:r w:rsidRPr="00D01616">
        <w:rPr>
          <w:rFonts w:asciiTheme="minorHAnsi" w:hAnsiTheme="minorHAnsi"/>
          <w:szCs w:val="22"/>
          <w:u w:val="single"/>
        </w:rPr>
        <w:t xml:space="preserve">Únicament es valorarà aquella informació que correspongui al que es demana en els apartats a) b)  i c) </w:t>
      </w:r>
    </w:p>
    <w:p w14:paraId="0100688E" w14:textId="77777777" w:rsidR="001F6FA2" w:rsidRPr="00D01616" w:rsidRDefault="001F6FA2" w:rsidP="001F6FA2">
      <w:pPr>
        <w:ind w:left="360"/>
        <w:jc w:val="both"/>
        <w:rPr>
          <w:rFonts w:asciiTheme="minorHAnsi" w:hAnsiTheme="minorHAnsi"/>
          <w:szCs w:val="22"/>
        </w:rPr>
      </w:pPr>
    </w:p>
    <w:p w14:paraId="7FE03E43" w14:textId="4AED138A" w:rsidR="00690CAE" w:rsidRDefault="001F6FA2" w:rsidP="00690CAE">
      <w:pPr>
        <w:ind w:left="360"/>
        <w:jc w:val="both"/>
        <w:rPr>
          <w:rFonts w:asciiTheme="minorHAnsi" w:hAnsiTheme="minorHAnsi"/>
          <w:szCs w:val="22"/>
        </w:rPr>
      </w:pPr>
      <w:r w:rsidRPr="00D01616">
        <w:rPr>
          <w:rFonts w:asciiTheme="minorHAnsi" w:hAnsiTheme="minorHAnsi"/>
          <w:szCs w:val="22"/>
        </w:rPr>
        <w:t>Les propostes que no especifiquin algun apartat es valoraran amb zero punts en el corresponent apartat.</w:t>
      </w:r>
      <w:r w:rsidR="00690CAE">
        <w:rPr>
          <w:rFonts w:asciiTheme="minorHAnsi" w:hAnsiTheme="minorHAnsi"/>
          <w:szCs w:val="22"/>
        </w:rPr>
        <w:t xml:space="preserve"> </w:t>
      </w:r>
    </w:p>
    <w:p w14:paraId="07B7AF36" w14:textId="424CD76E" w:rsidR="001F6FA2" w:rsidRPr="00D01616" w:rsidRDefault="001F6FA2" w:rsidP="001F6FA2">
      <w:pPr>
        <w:ind w:left="360"/>
        <w:jc w:val="both"/>
        <w:rPr>
          <w:rFonts w:asciiTheme="minorHAnsi" w:hAnsiTheme="minorHAnsi"/>
          <w:szCs w:val="22"/>
        </w:rPr>
      </w:pPr>
    </w:p>
    <w:p w14:paraId="6997E158" w14:textId="77777777" w:rsidR="00650F60" w:rsidRPr="000842B2" w:rsidRDefault="00650F60" w:rsidP="00650F60">
      <w:pPr>
        <w:jc w:val="both"/>
        <w:rPr>
          <w:rFonts w:asciiTheme="minorHAnsi" w:hAnsiTheme="minorHAnsi" w:cs="Arial"/>
          <w:szCs w:val="22"/>
        </w:rPr>
      </w:pPr>
    </w:p>
    <w:p w14:paraId="02ACEBFA" w14:textId="77777777" w:rsidR="00650F60" w:rsidRPr="007677A5" w:rsidRDefault="00650F60" w:rsidP="00650F60">
      <w:pPr>
        <w:keepNext/>
        <w:pBdr>
          <w:bottom w:val="single" w:sz="4" w:space="1" w:color="auto"/>
        </w:pBdr>
        <w:shd w:val="clear" w:color="auto" w:fill="D9D9D9" w:themeFill="background1" w:themeFillShade="D9"/>
        <w:jc w:val="both"/>
        <w:rPr>
          <w:rFonts w:asciiTheme="minorHAnsi" w:hAnsiTheme="minorHAnsi" w:cs="Arial"/>
          <w:b/>
          <w:bCs/>
          <w:sz w:val="24"/>
          <w:szCs w:val="22"/>
        </w:rPr>
      </w:pPr>
      <w:r w:rsidRPr="007677A5">
        <w:rPr>
          <w:rFonts w:asciiTheme="minorHAnsi" w:hAnsiTheme="minorHAnsi" w:cs="Arial"/>
          <w:b/>
          <w:bCs/>
          <w:sz w:val="24"/>
          <w:szCs w:val="22"/>
        </w:rPr>
        <w:t xml:space="preserve">CRITERIS DE VALORACIÓ AUTOMÀTICA </w:t>
      </w:r>
    </w:p>
    <w:p w14:paraId="3EE584BA" w14:textId="77777777" w:rsidR="00650F60" w:rsidRPr="007677A5" w:rsidRDefault="00650F60" w:rsidP="00650F60">
      <w:pPr>
        <w:keepNext/>
        <w:pBdr>
          <w:bottom w:val="single" w:sz="4" w:space="1" w:color="auto"/>
        </w:pBdr>
        <w:shd w:val="clear" w:color="auto" w:fill="D9D9D9" w:themeFill="background1" w:themeFillShade="D9"/>
        <w:jc w:val="both"/>
        <w:rPr>
          <w:rFonts w:asciiTheme="minorHAnsi" w:hAnsiTheme="minorHAnsi" w:cs="Arial"/>
          <w:bCs/>
          <w:sz w:val="24"/>
          <w:szCs w:val="22"/>
        </w:rPr>
      </w:pPr>
      <w:r w:rsidRPr="007677A5">
        <w:rPr>
          <w:rFonts w:asciiTheme="minorHAnsi" w:hAnsiTheme="minorHAnsi" w:cs="Arial"/>
          <w:bCs/>
          <w:sz w:val="24"/>
          <w:szCs w:val="22"/>
        </w:rPr>
        <w:t>(a incloure en el sobre C i d’acord amb el model de l’annex VI)</w:t>
      </w:r>
      <w:r>
        <w:rPr>
          <w:rFonts w:asciiTheme="minorHAnsi" w:hAnsiTheme="minorHAnsi" w:cs="Arial"/>
          <w:bCs/>
          <w:sz w:val="24"/>
          <w:szCs w:val="22"/>
        </w:rPr>
        <w:t xml:space="preserve">   </w:t>
      </w:r>
      <w:r>
        <w:rPr>
          <w:rFonts w:asciiTheme="minorHAnsi" w:hAnsiTheme="minorHAnsi" w:cs="Arial"/>
          <w:bCs/>
          <w:sz w:val="24"/>
          <w:szCs w:val="22"/>
        </w:rPr>
        <w:tab/>
      </w:r>
      <w:r>
        <w:rPr>
          <w:rFonts w:asciiTheme="minorHAnsi" w:hAnsiTheme="minorHAnsi" w:cs="Arial"/>
          <w:bCs/>
          <w:sz w:val="24"/>
          <w:szCs w:val="22"/>
        </w:rPr>
        <w:tab/>
      </w:r>
      <w:r>
        <w:rPr>
          <w:rFonts w:asciiTheme="minorHAnsi" w:hAnsiTheme="minorHAnsi" w:cs="Arial"/>
          <w:bCs/>
          <w:sz w:val="24"/>
          <w:szCs w:val="22"/>
        </w:rPr>
        <w:tab/>
        <w:t xml:space="preserve">   </w:t>
      </w:r>
      <w:r>
        <w:rPr>
          <w:rFonts w:asciiTheme="minorHAnsi" w:hAnsiTheme="minorHAnsi" w:cs="Arial"/>
          <w:b/>
          <w:bCs/>
          <w:szCs w:val="22"/>
        </w:rPr>
        <w:t>màxim 55 PUNTS</w:t>
      </w:r>
    </w:p>
    <w:p w14:paraId="0621A22D" w14:textId="77777777" w:rsidR="00650F60" w:rsidRDefault="00650F60" w:rsidP="00650F60">
      <w:pPr>
        <w:jc w:val="both"/>
        <w:rPr>
          <w:rFonts w:asciiTheme="minorHAnsi" w:hAnsiTheme="minorHAnsi" w:cs="Arial"/>
          <w:b/>
          <w:bCs/>
          <w:szCs w:val="22"/>
        </w:rPr>
      </w:pPr>
    </w:p>
    <w:p w14:paraId="53575138" w14:textId="77777777" w:rsidR="00650F60" w:rsidRPr="000842B2" w:rsidRDefault="00650F60" w:rsidP="00650F60">
      <w:pPr>
        <w:jc w:val="both"/>
        <w:rPr>
          <w:rFonts w:asciiTheme="minorHAnsi" w:hAnsiTheme="minorHAnsi" w:cs="Arial"/>
          <w:b/>
          <w:bCs/>
          <w:szCs w:val="22"/>
        </w:rPr>
      </w:pPr>
    </w:p>
    <w:p w14:paraId="57D3A603" w14:textId="77777777" w:rsidR="00650F60" w:rsidRPr="007677A5" w:rsidRDefault="00650F60" w:rsidP="00650F60">
      <w:pPr>
        <w:pStyle w:val="Pargrafdellista"/>
        <w:keepNext/>
        <w:numPr>
          <w:ilvl w:val="0"/>
          <w:numId w:val="14"/>
        </w:numPr>
        <w:tabs>
          <w:tab w:val="right" w:leader="dot" w:pos="9498"/>
        </w:tabs>
        <w:jc w:val="both"/>
        <w:rPr>
          <w:rFonts w:asciiTheme="minorHAnsi" w:hAnsiTheme="minorHAnsi" w:cs="Arial"/>
          <w:b/>
          <w:bCs/>
          <w:szCs w:val="22"/>
        </w:rPr>
      </w:pPr>
      <w:r w:rsidRPr="007677A5">
        <w:rPr>
          <w:rFonts w:asciiTheme="minorHAnsi" w:hAnsiTheme="minorHAnsi" w:cs="Arial"/>
          <w:b/>
          <w:bCs/>
          <w:szCs w:val="22"/>
        </w:rPr>
        <w:t xml:space="preserve">OFERTA ECONÒMICA </w:t>
      </w:r>
      <w:r>
        <w:rPr>
          <w:rFonts w:asciiTheme="minorHAnsi" w:hAnsiTheme="minorHAnsi" w:cs="Arial"/>
          <w:b/>
          <w:bCs/>
          <w:szCs w:val="22"/>
        </w:rPr>
        <w:tab/>
      </w:r>
      <w:r w:rsidRPr="007677A5">
        <w:rPr>
          <w:rFonts w:asciiTheme="minorHAnsi" w:hAnsiTheme="minorHAnsi" w:cs="Arial"/>
          <w:b/>
          <w:bCs/>
          <w:szCs w:val="22"/>
        </w:rPr>
        <w:t xml:space="preserve">màxim </w:t>
      </w:r>
      <w:r>
        <w:rPr>
          <w:rFonts w:asciiTheme="minorHAnsi" w:hAnsiTheme="minorHAnsi" w:cs="Arial"/>
          <w:b/>
          <w:bCs/>
          <w:szCs w:val="22"/>
        </w:rPr>
        <w:t>55 PUNTS</w:t>
      </w:r>
    </w:p>
    <w:p w14:paraId="6D94A4AB" w14:textId="77777777" w:rsidR="00650F60" w:rsidRPr="000842B2" w:rsidRDefault="00650F60" w:rsidP="00650F60">
      <w:pPr>
        <w:jc w:val="both"/>
        <w:rPr>
          <w:rFonts w:asciiTheme="minorHAnsi" w:hAnsiTheme="minorHAnsi" w:cs="Arial"/>
          <w:b/>
          <w:bCs/>
          <w:color w:val="000000"/>
          <w:szCs w:val="22"/>
        </w:rPr>
      </w:pPr>
    </w:p>
    <w:p w14:paraId="7A7E1D51" w14:textId="77777777" w:rsidR="00650F60" w:rsidRDefault="00650F60" w:rsidP="00650F60">
      <w:pPr>
        <w:pStyle w:val="Pargrafdellista"/>
        <w:keepNext/>
        <w:numPr>
          <w:ilvl w:val="1"/>
          <w:numId w:val="14"/>
        </w:numPr>
        <w:tabs>
          <w:tab w:val="right" w:leader="dot" w:pos="7797"/>
        </w:tabs>
        <w:jc w:val="both"/>
        <w:rPr>
          <w:rFonts w:asciiTheme="minorHAnsi" w:hAnsiTheme="minorHAnsi" w:cs="Arial"/>
          <w:b/>
          <w:bCs/>
          <w:szCs w:val="22"/>
        </w:rPr>
      </w:pPr>
      <w:r w:rsidRPr="007D6FC6">
        <w:rPr>
          <w:rFonts w:asciiTheme="minorHAnsi" w:hAnsiTheme="minorHAnsi" w:cs="Arial"/>
          <w:b/>
          <w:bCs/>
          <w:szCs w:val="22"/>
        </w:rPr>
        <w:t xml:space="preserve">Preu del servei de manteniment multi-tècnic i </w:t>
      </w:r>
    </w:p>
    <w:p w14:paraId="5337AD87" w14:textId="77777777" w:rsidR="00650F60" w:rsidRPr="007D6FC6" w:rsidRDefault="00650F60" w:rsidP="00650F60">
      <w:pPr>
        <w:pStyle w:val="Pargrafdellista"/>
        <w:keepNext/>
        <w:tabs>
          <w:tab w:val="right" w:leader="dot" w:pos="7797"/>
        </w:tabs>
        <w:ind w:left="792"/>
        <w:jc w:val="both"/>
        <w:rPr>
          <w:rFonts w:asciiTheme="minorHAnsi" w:hAnsiTheme="minorHAnsi" w:cs="Arial"/>
          <w:b/>
          <w:bCs/>
          <w:szCs w:val="22"/>
        </w:rPr>
      </w:pPr>
      <w:r w:rsidRPr="007D6FC6">
        <w:rPr>
          <w:rFonts w:asciiTheme="minorHAnsi" w:hAnsiTheme="minorHAnsi" w:cs="Arial"/>
          <w:b/>
          <w:bCs/>
          <w:szCs w:val="22"/>
        </w:rPr>
        <w:t xml:space="preserve">d’eficiència energètica </w:t>
      </w:r>
      <w:r w:rsidRPr="007D6FC6">
        <w:rPr>
          <w:rFonts w:asciiTheme="minorHAnsi" w:hAnsiTheme="minorHAnsi" w:cs="Arial"/>
          <w:bCs/>
          <w:szCs w:val="22"/>
        </w:rPr>
        <w:tab/>
        <w:t xml:space="preserve">màxim </w:t>
      </w:r>
      <w:r>
        <w:rPr>
          <w:rFonts w:asciiTheme="minorHAnsi" w:hAnsiTheme="minorHAnsi" w:cs="Arial"/>
          <w:bCs/>
          <w:szCs w:val="22"/>
        </w:rPr>
        <w:t>40</w:t>
      </w:r>
      <w:r w:rsidRPr="007D6FC6">
        <w:rPr>
          <w:rFonts w:asciiTheme="minorHAnsi" w:hAnsiTheme="minorHAnsi" w:cs="Arial"/>
          <w:bCs/>
          <w:szCs w:val="22"/>
        </w:rPr>
        <w:t xml:space="preserve"> punts</w:t>
      </w:r>
    </w:p>
    <w:p w14:paraId="1A08ECB0" w14:textId="77777777" w:rsidR="00650F60" w:rsidRDefault="00650F60" w:rsidP="00650F60">
      <w:pPr>
        <w:spacing w:before="100" w:after="100" w:line="288" w:lineRule="auto"/>
        <w:ind w:left="443" w:firstLine="349"/>
        <w:jc w:val="both"/>
        <w:rPr>
          <w:rFonts w:asciiTheme="minorHAnsi" w:hAnsiTheme="minorHAnsi" w:cs="Arial"/>
          <w:color w:val="000000"/>
          <w:spacing w:val="-2"/>
          <w:szCs w:val="22"/>
        </w:rPr>
      </w:pPr>
      <w:r w:rsidRPr="000842B2">
        <w:rPr>
          <w:rFonts w:asciiTheme="minorHAnsi" w:hAnsiTheme="minorHAnsi" w:cs="Arial"/>
          <w:color w:val="000000"/>
          <w:spacing w:val="-2"/>
          <w:szCs w:val="22"/>
        </w:rPr>
        <w:t>Aquest preu es valorarà d’acord amb la següent fórmula:</w:t>
      </w:r>
    </w:p>
    <w:p w14:paraId="636CCAD7" w14:textId="77777777" w:rsidR="00650F60" w:rsidRPr="007677A5" w:rsidRDefault="00650F60" w:rsidP="00650F60">
      <w:pPr>
        <w:spacing w:before="100" w:after="100" w:line="288" w:lineRule="auto"/>
        <w:ind w:left="360"/>
        <w:jc w:val="both"/>
        <w:rPr>
          <w:rFonts w:asciiTheme="minorHAnsi" w:hAnsiTheme="minorHAnsi" w:cs="Arial"/>
          <w:color w:val="000000"/>
          <w:spacing w:val="-2"/>
          <w:sz w:val="10"/>
          <w:szCs w:val="10"/>
        </w:rPr>
      </w:pPr>
    </w:p>
    <w:p w14:paraId="5FAE8F11" w14:textId="77777777" w:rsidR="00650F60" w:rsidRDefault="00650F60" w:rsidP="00650F60">
      <w:pPr>
        <w:spacing w:before="100" w:after="100" w:line="288" w:lineRule="auto"/>
        <w:ind w:left="2836" w:firstLine="348"/>
        <w:jc w:val="both"/>
        <w:rPr>
          <w:rFonts w:asciiTheme="minorHAnsi" w:hAnsiTheme="minorHAnsi" w:cs="Arial"/>
          <w:b/>
          <w:color w:val="000000"/>
          <w:spacing w:val="-2"/>
          <w:szCs w:val="22"/>
        </w:rPr>
      </w:pPr>
      <w:r w:rsidRPr="004F14D5">
        <w:rPr>
          <w:rFonts w:asciiTheme="minorHAnsi" w:hAnsiTheme="minorHAnsi" w:cs="Arial"/>
          <w:b/>
          <w:color w:val="000000"/>
          <w:spacing w:val="-2"/>
          <w:szCs w:val="22"/>
        </w:rPr>
        <w:t>P</w:t>
      </w:r>
      <w:r w:rsidRPr="004F14D5">
        <w:rPr>
          <w:rFonts w:asciiTheme="minorHAnsi" w:hAnsiTheme="minorHAnsi" w:cs="Arial"/>
          <w:b/>
          <w:color w:val="000000"/>
          <w:spacing w:val="-2"/>
          <w:szCs w:val="22"/>
          <w:vertAlign w:val="subscript"/>
        </w:rPr>
        <w:t>i</w:t>
      </w:r>
      <w:r w:rsidRPr="004F14D5">
        <w:rPr>
          <w:rFonts w:asciiTheme="minorHAnsi" w:hAnsiTheme="minorHAnsi" w:cs="Arial"/>
          <w:b/>
          <w:color w:val="000000"/>
          <w:spacing w:val="-2"/>
          <w:szCs w:val="22"/>
        </w:rPr>
        <w:t xml:space="preserve"> = 0,</w:t>
      </w:r>
      <w:r>
        <w:rPr>
          <w:rFonts w:asciiTheme="minorHAnsi" w:hAnsiTheme="minorHAnsi" w:cs="Arial"/>
          <w:b/>
          <w:color w:val="000000"/>
          <w:spacing w:val="-2"/>
          <w:szCs w:val="22"/>
        </w:rPr>
        <w:t>40</w:t>
      </w:r>
      <w:r w:rsidRPr="004F14D5">
        <w:rPr>
          <w:rFonts w:asciiTheme="minorHAnsi" w:hAnsiTheme="minorHAnsi" w:cs="Arial"/>
          <w:b/>
          <w:color w:val="000000"/>
          <w:spacing w:val="-2"/>
          <w:szCs w:val="22"/>
        </w:rPr>
        <w:t xml:space="preserve"> * (100 - 100 * (</w:t>
      </w:r>
      <w:proofErr w:type="spellStart"/>
      <w:r w:rsidRPr="004F14D5">
        <w:rPr>
          <w:rFonts w:asciiTheme="minorHAnsi" w:hAnsiTheme="minorHAnsi" w:cs="Arial"/>
          <w:b/>
          <w:color w:val="000000"/>
          <w:spacing w:val="-2"/>
          <w:szCs w:val="22"/>
        </w:rPr>
        <w:t>B</w:t>
      </w:r>
      <w:r w:rsidRPr="004F14D5">
        <w:rPr>
          <w:rFonts w:asciiTheme="minorHAnsi" w:hAnsiTheme="minorHAnsi" w:cs="Arial"/>
          <w:b/>
          <w:color w:val="000000"/>
          <w:spacing w:val="-2"/>
          <w:szCs w:val="22"/>
          <w:vertAlign w:val="subscript"/>
        </w:rPr>
        <w:t>m</w:t>
      </w:r>
      <w:proofErr w:type="spellEnd"/>
      <w:r w:rsidRPr="004F14D5">
        <w:rPr>
          <w:rFonts w:asciiTheme="minorHAnsi" w:hAnsiTheme="minorHAnsi" w:cs="Arial"/>
          <w:b/>
          <w:color w:val="000000"/>
          <w:spacing w:val="-2"/>
          <w:szCs w:val="22"/>
        </w:rPr>
        <w:t xml:space="preserve"> - B</w:t>
      </w:r>
      <w:r w:rsidRPr="004F14D5">
        <w:rPr>
          <w:rFonts w:asciiTheme="minorHAnsi" w:hAnsiTheme="minorHAnsi" w:cs="Arial"/>
          <w:b/>
          <w:color w:val="000000"/>
          <w:spacing w:val="-2"/>
          <w:szCs w:val="22"/>
          <w:vertAlign w:val="subscript"/>
        </w:rPr>
        <w:t>i</w:t>
      </w:r>
      <w:r w:rsidRPr="004F14D5">
        <w:rPr>
          <w:rFonts w:asciiTheme="minorHAnsi" w:hAnsiTheme="minorHAnsi" w:cs="Arial"/>
          <w:b/>
          <w:color w:val="000000"/>
          <w:spacing w:val="-2"/>
          <w:szCs w:val="22"/>
        </w:rPr>
        <w:t>))  </w:t>
      </w:r>
    </w:p>
    <w:p w14:paraId="46B36DC5" w14:textId="77777777" w:rsidR="00650F60" w:rsidRPr="000842B2" w:rsidRDefault="00650F60" w:rsidP="00650F60">
      <w:pPr>
        <w:spacing w:before="100" w:after="100" w:line="288" w:lineRule="auto"/>
        <w:ind w:left="712"/>
        <w:jc w:val="both"/>
        <w:rPr>
          <w:rFonts w:asciiTheme="minorHAnsi" w:hAnsiTheme="minorHAnsi" w:cs="Arial"/>
          <w:color w:val="000000"/>
          <w:spacing w:val="-2"/>
          <w:szCs w:val="22"/>
        </w:rPr>
      </w:pPr>
      <w:r w:rsidRPr="000842B2">
        <w:rPr>
          <w:rFonts w:asciiTheme="minorHAnsi" w:hAnsiTheme="minorHAnsi" w:cs="Arial"/>
          <w:color w:val="000000"/>
          <w:spacing w:val="-2"/>
          <w:szCs w:val="22"/>
        </w:rPr>
        <w:t>On</w:t>
      </w:r>
      <w:r>
        <w:rPr>
          <w:rFonts w:asciiTheme="minorHAnsi" w:hAnsiTheme="minorHAnsi" w:cs="Arial"/>
          <w:color w:val="000000"/>
          <w:spacing w:val="-2"/>
          <w:szCs w:val="22"/>
        </w:rPr>
        <w:t xml:space="preserve"> :   </w:t>
      </w:r>
      <w:proofErr w:type="spellStart"/>
      <w:r w:rsidRPr="004F14D5">
        <w:rPr>
          <w:rFonts w:asciiTheme="minorHAnsi" w:hAnsiTheme="minorHAnsi" w:cs="Arial"/>
          <w:b/>
          <w:color w:val="000000"/>
          <w:spacing w:val="-2"/>
          <w:szCs w:val="22"/>
        </w:rPr>
        <w:t>B</w:t>
      </w:r>
      <w:r w:rsidRPr="004F14D5">
        <w:rPr>
          <w:rFonts w:asciiTheme="minorHAnsi" w:hAnsiTheme="minorHAnsi" w:cs="Arial"/>
          <w:b/>
          <w:color w:val="000000"/>
          <w:spacing w:val="-2"/>
          <w:szCs w:val="22"/>
          <w:vertAlign w:val="subscript"/>
        </w:rPr>
        <w:t>m</w:t>
      </w:r>
      <w:proofErr w:type="spellEnd"/>
      <w:r w:rsidRPr="000842B2">
        <w:rPr>
          <w:rFonts w:asciiTheme="minorHAnsi" w:hAnsiTheme="minorHAnsi" w:cs="Arial"/>
          <w:color w:val="000000"/>
          <w:spacing w:val="-2"/>
          <w:szCs w:val="22"/>
        </w:rPr>
        <w:t xml:space="preserve"> = (P</w:t>
      </w:r>
      <w:r w:rsidRPr="000842B2">
        <w:rPr>
          <w:rFonts w:asciiTheme="minorHAnsi" w:hAnsiTheme="minorHAnsi" w:cs="Arial"/>
          <w:color w:val="000000"/>
          <w:spacing w:val="-2"/>
          <w:szCs w:val="22"/>
          <w:vertAlign w:val="subscript"/>
        </w:rPr>
        <w:t>L</w:t>
      </w:r>
      <w:r w:rsidRPr="000842B2">
        <w:rPr>
          <w:rFonts w:asciiTheme="minorHAnsi" w:hAnsiTheme="minorHAnsi" w:cs="Arial"/>
          <w:color w:val="000000"/>
          <w:spacing w:val="-2"/>
          <w:szCs w:val="22"/>
        </w:rPr>
        <w:t xml:space="preserve"> - O</w:t>
      </w:r>
      <w:r w:rsidRPr="000842B2">
        <w:rPr>
          <w:rFonts w:asciiTheme="minorHAnsi" w:hAnsiTheme="minorHAnsi" w:cs="Arial"/>
          <w:color w:val="000000"/>
          <w:spacing w:val="-2"/>
          <w:szCs w:val="22"/>
          <w:vertAlign w:val="subscript"/>
        </w:rPr>
        <w:t>m</w:t>
      </w:r>
      <w:r w:rsidRPr="000842B2">
        <w:rPr>
          <w:rFonts w:asciiTheme="minorHAnsi" w:hAnsiTheme="minorHAnsi" w:cs="Arial"/>
          <w:color w:val="000000"/>
          <w:spacing w:val="-2"/>
          <w:szCs w:val="22"/>
        </w:rPr>
        <w:t>)/ P</w:t>
      </w:r>
      <w:r w:rsidRPr="000842B2">
        <w:rPr>
          <w:rFonts w:asciiTheme="minorHAnsi" w:hAnsiTheme="minorHAnsi" w:cs="Arial"/>
          <w:color w:val="000000"/>
          <w:spacing w:val="-2"/>
          <w:szCs w:val="22"/>
          <w:vertAlign w:val="subscript"/>
        </w:rPr>
        <w:t>L</w:t>
      </w:r>
    </w:p>
    <w:p w14:paraId="6C86FC4D" w14:textId="77777777" w:rsidR="00650F60" w:rsidRPr="000842B2" w:rsidRDefault="00650F60" w:rsidP="00650F60">
      <w:pPr>
        <w:spacing w:before="100" w:after="100" w:line="288" w:lineRule="auto"/>
        <w:ind w:left="1060"/>
        <w:jc w:val="both"/>
        <w:rPr>
          <w:rFonts w:asciiTheme="minorHAnsi" w:hAnsiTheme="minorHAnsi" w:cs="Arial"/>
          <w:color w:val="000000"/>
          <w:spacing w:val="-2"/>
          <w:szCs w:val="22"/>
        </w:rPr>
      </w:pPr>
      <w:r>
        <w:rPr>
          <w:rFonts w:asciiTheme="minorHAnsi" w:hAnsiTheme="minorHAnsi" w:cs="Arial"/>
          <w:b/>
          <w:color w:val="000000"/>
          <w:spacing w:val="-2"/>
          <w:szCs w:val="22"/>
        </w:rPr>
        <w:t xml:space="preserve">   </w:t>
      </w:r>
      <w:r w:rsidRPr="004F14D5">
        <w:rPr>
          <w:rFonts w:asciiTheme="minorHAnsi" w:hAnsiTheme="minorHAnsi" w:cs="Arial"/>
          <w:b/>
          <w:color w:val="000000"/>
          <w:spacing w:val="-2"/>
          <w:szCs w:val="22"/>
        </w:rPr>
        <w:t>B</w:t>
      </w:r>
      <w:r w:rsidRPr="004F14D5">
        <w:rPr>
          <w:rFonts w:asciiTheme="minorHAnsi" w:hAnsiTheme="minorHAnsi" w:cs="Arial"/>
          <w:b/>
          <w:color w:val="000000"/>
          <w:spacing w:val="-2"/>
          <w:szCs w:val="22"/>
          <w:vertAlign w:val="subscript"/>
        </w:rPr>
        <w:t>i</w:t>
      </w:r>
      <w:r w:rsidRPr="000842B2">
        <w:rPr>
          <w:rFonts w:asciiTheme="minorHAnsi" w:hAnsiTheme="minorHAnsi" w:cs="Arial"/>
          <w:color w:val="000000"/>
          <w:spacing w:val="-2"/>
          <w:szCs w:val="22"/>
        </w:rPr>
        <w:t xml:space="preserve"> = (P</w:t>
      </w:r>
      <w:r w:rsidRPr="000842B2">
        <w:rPr>
          <w:rFonts w:asciiTheme="minorHAnsi" w:hAnsiTheme="minorHAnsi" w:cs="Arial"/>
          <w:color w:val="000000"/>
          <w:spacing w:val="-2"/>
          <w:szCs w:val="22"/>
          <w:vertAlign w:val="subscript"/>
        </w:rPr>
        <w:t>L</w:t>
      </w:r>
      <w:r w:rsidRPr="000842B2">
        <w:rPr>
          <w:rFonts w:asciiTheme="minorHAnsi" w:hAnsiTheme="minorHAnsi" w:cs="Arial"/>
          <w:color w:val="000000"/>
          <w:spacing w:val="-2"/>
          <w:szCs w:val="22"/>
        </w:rPr>
        <w:t xml:space="preserve"> - O</w:t>
      </w:r>
      <w:r w:rsidRPr="000842B2">
        <w:rPr>
          <w:rFonts w:asciiTheme="minorHAnsi" w:hAnsiTheme="minorHAnsi" w:cs="Arial"/>
          <w:color w:val="000000"/>
          <w:spacing w:val="-2"/>
          <w:szCs w:val="22"/>
          <w:vertAlign w:val="subscript"/>
        </w:rPr>
        <w:t>i</w:t>
      </w:r>
      <w:r w:rsidRPr="000842B2">
        <w:rPr>
          <w:rFonts w:asciiTheme="minorHAnsi" w:hAnsiTheme="minorHAnsi" w:cs="Arial"/>
          <w:color w:val="000000"/>
          <w:spacing w:val="-2"/>
          <w:szCs w:val="22"/>
        </w:rPr>
        <w:t>)/ P</w:t>
      </w:r>
      <w:r w:rsidRPr="000842B2">
        <w:rPr>
          <w:rFonts w:asciiTheme="minorHAnsi" w:hAnsiTheme="minorHAnsi" w:cs="Arial"/>
          <w:color w:val="000000"/>
          <w:spacing w:val="-2"/>
          <w:szCs w:val="22"/>
          <w:vertAlign w:val="subscript"/>
        </w:rPr>
        <w:t>L</w:t>
      </w:r>
    </w:p>
    <w:p w14:paraId="1189F8BB" w14:textId="77777777" w:rsidR="00650F60" w:rsidRDefault="00650F60" w:rsidP="00650F60">
      <w:pPr>
        <w:ind w:left="712"/>
        <w:jc w:val="both"/>
        <w:rPr>
          <w:rFonts w:asciiTheme="minorHAnsi" w:eastAsiaTheme="minorHAnsi" w:hAnsiTheme="minorHAnsi"/>
          <w:szCs w:val="22"/>
        </w:rPr>
      </w:pPr>
      <w:r w:rsidRPr="000842B2">
        <w:rPr>
          <w:rFonts w:asciiTheme="minorHAnsi" w:eastAsiaTheme="minorHAnsi" w:hAnsiTheme="minorHAnsi"/>
          <w:szCs w:val="22"/>
        </w:rPr>
        <w:t xml:space="preserve">Nomenclatura: Pi és la puntuació que obté l’empresa “i”, </w:t>
      </w:r>
      <w:proofErr w:type="spellStart"/>
      <w:r w:rsidRPr="000842B2">
        <w:rPr>
          <w:rFonts w:asciiTheme="minorHAnsi" w:eastAsiaTheme="minorHAnsi" w:hAnsiTheme="minorHAnsi"/>
          <w:szCs w:val="22"/>
        </w:rPr>
        <w:t>Bm</w:t>
      </w:r>
      <w:proofErr w:type="spellEnd"/>
      <w:r w:rsidRPr="000842B2">
        <w:rPr>
          <w:rFonts w:asciiTheme="minorHAnsi" w:eastAsiaTheme="minorHAnsi" w:hAnsiTheme="minorHAnsi"/>
          <w:szCs w:val="22"/>
        </w:rPr>
        <w:t xml:space="preserve"> és la baixa que suposa l’oferta econòmicament més avantatjosa en relació amb el pressupost de licitació (PL) i Bi és la baixa de l’oferta de l’empresa “i” en relació amb el pressupost de licitació. Oi és l’import de l’oferta de l’empresa “i” i Om és l’import de l’oferta menor.</w:t>
      </w:r>
    </w:p>
    <w:p w14:paraId="7517E0FE" w14:textId="793835B1" w:rsidR="00650F60" w:rsidRDefault="00650F60" w:rsidP="00650F60">
      <w:pPr>
        <w:ind w:left="712"/>
        <w:jc w:val="both"/>
        <w:rPr>
          <w:rFonts w:asciiTheme="minorHAnsi" w:eastAsiaTheme="minorHAnsi" w:hAnsiTheme="minorHAnsi"/>
          <w:szCs w:val="22"/>
        </w:rPr>
      </w:pPr>
    </w:p>
    <w:p w14:paraId="7C70ADA6" w14:textId="09C2BE4E" w:rsidR="00710E7C" w:rsidRDefault="00710E7C" w:rsidP="00650F60">
      <w:pPr>
        <w:ind w:left="712"/>
        <w:jc w:val="both"/>
        <w:rPr>
          <w:rFonts w:asciiTheme="minorHAnsi" w:eastAsiaTheme="minorHAnsi" w:hAnsiTheme="minorHAnsi"/>
          <w:szCs w:val="22"/>
        </w:rPr>
      </w:pPr>
    </w:p>
    <w:p w14:paraId="0F0B79B3" w14:textId="464886D1" w:rsidR="00710E7C" w:rsidRDefault="00710E7C" w:rsidP="00650F60">
      <w:pPr>
        <w:ind w:left="712"/>
        <w:jc w:val="both"/>
        <w:rPr>
          <w:rFonts w:asciiTheme="minorHAnsi" w:eastAsiaTheme="minorHAnsi" w:hAnsiTheme="minorHAnsi"/>
          <w:szCs w:val="22"/>
        </w:rPr>
      </w:pPr>
    </w:p>
    <w:p w14:paraId="3DB337A6" w14:textId="77777777" w:rsidR="00710E7C" w:rsidRDefault="00710E7C" w:rsidP="00710E7C">
      <w:pPr>
        <w:ind w:left="712"/>
        <w:jc w:val="both"/>
        <w:rPr>
          <w:rFonts w:asciiTheme="minorHAnsi" w:eastAsiaTheme="minorHAnsi" w:hAnsiTheme="minorHAnsi"/>
          <w:szCs w:val="22"/>
          <w:u w:val="single"/>
        </w:rPr>
      </w:pPr>
      <w:r>
        <w:rPr>
          <w:rFonts w:asciiTheme="minorHAnsi" w:eastAsiaTheme="minorHAnsi" w:hAnsiTheme="minorHAnsi"/>
          <w:szCs w:val="22"/>
          <w:u w:val="single"/>
        </w:rPr>
        <w:t>Criteris de baixa temerària</w:t>
      </w:r>
    </w:p>
    <w:p w14:paraId="1F6ABBBD" w14:textId="77777777" w:rsidR="00710E7C" w:rsidRDefault="00710E7C" w:rsidP="00710E7C">
      <w:pPr>
        <w:ind w:left="712"/>
        <w:jc w:val="both"/>
        <w:rPr>
          <w:rFonts w:asciiTheme="minorHAnsi" w:eastAsiaTheme="minorHAnsi" w:hAnsiTheme="minorHAnsi"/>
          <w:szCs w:val="22"/>
          <w:u w:val="single"/>
        </w:rPr>
      </w:pPr>
    </w:p>
    <w:p w14:paraId="5CB112BB" w14:textId="77777777" w:rsidR="00710E7C" w:rsidRPr="00EA6DEC" w:rsidRDefault="00710E7C" w:rsidP="00710E7C">
      <w:pPr>
        <w:ind w:left="712"/>
        <w:jc w:val="both"/>
        <w:rPr>
          <w:rFonts w:asciiTheme="minorHAnsi" w:eastAsiaTheme="minorHAnsi" w:hAnsiTheme="minorHAnsi"/>
          <w:szCs w:val="22"/>
        </w:rPr>
      </w:pPr>
      <w:r>
        <w:rPr>
          <w:rFonts w:asciiTheme="minorHAnsi" w:eastAsiaTheme="minorHAnsi" w:hAnsiTheme="minorHAnsi"/>
          <w:szCs w:val="22"/>
        </w:rPr>
        <w:t>Es considerarà que una oferta està en baixa temerària quan el licitador hagi</w:t>
      </w:r>
      <w:r w:rsidRPr="00EA6DEC">
        <w:rPr>
          <w:rFonts w:asciiTheme="minorHAnsi" w:eastAsiaTheme="minorHAnsi" w:hAnsiTheme="minorHAnsi"/>
          <w:szCs w:val="22"/>
        </w:rPr>
        <w:t xml:space="preserve"> obtingu</w:t>
      </w:r>
      <w:r>
        <w:rPr>
          <w:rFonts w:asciiTheme="minorHAnsi" w:eastAsiaTheme="minorHAnsi" w:hAnsiTheme="minorHAnsi"/>
          <w:szCs w:val="22"/>
        </w:rPr>
        <w:t>t</w:t>
      </w:r>
      <w:r w:rsidRPr="00EA6DEC">
        <w:rPr>
          <w:rFonts w:asciiTheme="minorHAnsi" w:eastAsiaTheme="minorHAnsi" w:hAnsiTheme="minorHAnsi"/>
          <w:szCs w:val="22"/>
        </w:rPr>
        <w:t xml:space="preserve"> una puntuació igual o sup</w:t>
      </w:r>
      <w:r>
        <w:rPr>
          <w:rFonts w:asciiTheme="minorHAnsi" w:eastAsiaTheme="minorHAnsi" w:hAnsiTheme="minorHAnsi"/>
          <w:szCs w:val="22"/>
        </w:rPr>
        <w:t>erior a 30 punts en la part  “</w:t>
      </w:r>
      <w:r w:rsidRPr="00EA6DEC">
        <w:rPr>
          <w:rFonts w:asciiTheme="minorHAnsi" w:eastAsiaTheme="minorHAnsi" w:hAnsiTheme="minorHAnsi"/>
          <w:szCs w:val="22"/>
        </w:rPr>
        <w:t>C</w:t>
      </w:r>
      <w:r>
        <w:rPr>
          <w:rFonts w:asciiTheme="minorHAnsi" w:eastAsiaTheme="minorHAnsi" w:hAnsiTheme="minorHAnsi"/>
          <w:szCs w:val="22"/>
        </w:rPr>
        <w:t>riteris subjectes a judici de valor” i la seva oferta econòmica estigui per sota del 85% de la mitjana aritmètica de les ofertes presentades per cada lot.</w:t>
      </w:r>
    </w:p>
    <w:p w14:paraId="6768E201" w14:textId="77777777" w:rsidR="00710E7C" w:rsidRPr="000842B2" w:rsidRDefault="00710E7C" w:rsidP="00650F60">
      <w:pPr>
        <w:ind w:left="712"/>
        <w:jc w:val="both"/>
        <w:rPr>
          <w:rFonts w:asciiTheme="minorHAnsi" w:eastAsiaTheme="minorHAnsi" w:hAnsiTheme="minorHAnsi"/>
          <w:szCs w:val="22"/>
        </w:rPr>
      </w:pPr>
    </w:p>
    <w:p w14:paraId="301F5FEB" w14:textId="77777777" w:rsidR="00650F60" w:rsidRPr="000842B2" w:rsidRDefault="00650F60" w:rsidP="00650F60">
      <w:pPr>
        <w:jc w:val="both"/>
        <w:rPr>
          <w:rFonts w:asciiTheme="minorHAnsi" w:hAnsiTheme="minorHAnsi" w:cs="Arial"/>
          <w:b/>
          <w:bCs/>
          <w:color w:val="000000"/>
          <w:szCs w:val="22"/>
        </w:rPr>
      </w:pPr>
    </w:p>
    <w:p w14:paraId="3EAF86B9" w14:textId="77777777" w:rsidR="00650F60" w:rsidRPr="007D6FC6" w:rsidRDefault="00650F60" w:rsidP="00650F60">
      <w:pPr>
        <w:pStyle w:val="Pargrafdellista"/>
        <w:keepNext/>
        <w:numPr>
          <w:ilvl w:val="1"/>
          <w:numId w:val="14"/>
        </w:numPr>
        <w:tabs>
          <w:tab w:val="right" w:leader="dot" w:pos="7797"/>
        </w:tabs>
        <w:jc w:val="both"/>
        <w:rPr>
          <w:rFonts w:asciiTheme="minorHAnsi" w:hAnsiTheme="minorHAnsi" w:cs="Arial"/>
          <w:b/>
          <w:bCs/>
          <w:szCs w:val="22"/>
        </w:rPr>
      </w:pPr>
      <w:r w:rsidRPr="007D6FC6">
        <w:rPr>
          <w:rFonts w:asciiTheme="minorHAnsi" w:hAnsiTheme="minorHAnsi" w:cs="Arial"/>
          <w:b/>
          <w:bCs/>
          <w:szCs w:val="22"/>
        </w:rPr>
        <w:t>Descomp</w:t>
      </w:r>
      <w:r>
        <w:rPr>
          <w:rFonts w:asciiTheme="minorHAnsi" w:hAnsiTheme="minorHAnsi" w:cs="Arial"/>
          <w:b/>
          <w:bCs/>
          <w:szCs w:val="22"/>
        </w:rPr>
        <w:t>te sobre el preu dels materials</w:t>
      </w:r>
      <w:r w:rsidRPr="007D6FC6">
        <w:rPr>
          <w:rFonts w:asciiTheme="minorHAnsi" w:hAnsiTheme="minorHAnsi" w:cs="Arial"/>
          <w:bCs/>
          <w:szCs w:val="22"/>
        </w:rPr>
        <w:tab/>
        <w:t xml:space="preserve">màxim </w:t>
      </w:r>
      <w:r>
        <w:rPr>
          <w:rFonts w:asciiTheme="minorHAnsi" w:hAnsiTheme="minorHAnsi" w:cs="Arial"/>
          <w:bCs/>
          <w:szCs w:val="22"/>
        </w:rPr>
        <w:t>10</w:t>
      </w:r>
      <w:r w:rsidRPr="007D6FC6">
        <w:rPr>
          <w:rFonts w:asciiTheme="minorHAnsi" w:hAnsiTheme="minorHAnsi" w:cs="Arial"/>
          <w:bCs/>
          <w:szCs w:val="22"/>
        </w:rPr>
        <w:t xml:space="preserve"> punts</w:t>
      </w:r>
    </w:p>
    <w:p w14:paraId="6ED04491" w14:textId="77777777" w:rsidR="00650F60" w:rsidRPr="000842B2" w:rsidRDefault="00650F60" w:rsidP="00650F60">
      <w:pPr>
        <w:jc w:val="both"/>
        <w:rPr>
          <w:rFonts w:asciiTheme="minorHAnsi" w:hAnsiTheme="minorHAnsi" w:cs="Arial"/>
          <w:b/>
          <w:bCs/>
          <w:color w:val="000000"/>
          <w:szCs w:val="22"/>
        </w:rPr>
      </w:pPr>
    </w:p>
    <w:p w14:paraId="46E354F4" w14:textId="77777777" w:rsidR="00650F60" w:rsidRDefault="00650F60" w:rsidP="00650F60">
      <w:pPr>
        <w:ind w:left="360"/>
        <w:jc w:val="both"/>
        <w:rPr>
          <w:rFonts w:asciiTheme="minorHAnsi" w:hAnsiTheme="minorHAnsi" w:cs="Arial"/>
          <w:szCs w:val="22"/>
        </w:rPr>
      </w:pPr>
      <w:r w:rsidRPr="007677A5">
        <w:rPr>
          <w:rFonts w:asciiTheme="minorHAnsi" w:hAnsiTheme="minorHAnsi" w:cs="Arial"/>
          <w:szCs w:val="22"/>
        </w:rPr>
        <w:t>Es valorarà d’acord amb la fórmula següent, el descompte que l’empresa proposi sobre el preu de la base de preus BEDEC de l’ITEC o en el cas que es trac</w:t>
      </w:r>
      <w:r>
        <w:rPr>
          <w:rFonts w:asciiTheme="minorHAnsi" w:hAnsiTheme="minorHAnsi" w:cs="Arial"/>
          <w:szCs w:val="22"/>
        </w:rPr>
        <w:t>t</w:t>
      </w:r>
      <w:r w:rsidRPr="007677A5">
        <w:rPr>
          <w:rFonts w:asciiTheme="minorHAnsi" w:hAnsiTheme="minorHAnsi" w:cs="Arial"/>
          <w:szCs w:val="22"/>
        </w:rPr>
        <w:t xml:space="preserve">i d’un material molt específic o que no figuri dins de la base de dades de  l’ITEC, el preu de venda al públic (PVP) dels materials, </w:t>
      </w:r>
      <w:r>
        <w:rPr>
          <w:rFonts w:asciiTheme="minorHAnsi" w:hAnsiTheme="minorHAnsi" w:cs="Arial"/>
          <w:szCs w:val="22"/>
        </w:rPr>
        <w:t xml:space="preserve">així com els descompte d’altres conceptes també inclosos en els </w:t>
      </w:r>
      <w:r w:rsidRPr="007677A5">
        <w:rPr>
          <w:rFonts w:asciiTheme="minorHAnsi" w:hAnsiTheme="minorHAnsi" w:cs="Arial"/>
          <w:szCs w:val="22"/>
        </w:rPr>
        <w:t>apartat</w:t>
      </w:r>
      <w:r>
        <w:rPr>
          <w:rFonts w:asciiTheme="minorHAnsi" w:hAnsiTheme="minorHAnsi" w:cs="Arial"/>
          <w:szCs w:val="22"/>
        </w:rPr>
        <w:t>s</w:t>
      </w:r>
      <w:r w:rsidRPr="007677A5">
        <w:rPr>
          <w:rFonts w:asciiTheme="minorHAnsi" w:hAnsiTheme="minorHAnsi" w:cs="Arial"/>
          <w:szCs w:val="22"/>
        </w:rPr>
        <w:t xml:space="preserve"> 8.3</w:t>
      </w:r>
      <w:r>
        <w:rPr>
          <w:rFonts w:asciiTheme="minorHAnsi" w:hAnsiTheme="minorHAnsi" w:cs="Arial"/>
          <w:szCs w:val="22"/>
        </w:rPr>
        <w:t>. (Bossa de Materials)</w:t>
      </w:r>
      <w:r w:rsidRPr="007677A5">
        <w:rPr>
          <w:rFonts w:asciiTheme="minorHAnsi" w:hAnsiTheme="minorHAnsi" w:cs="Arial"/>
          <w:szCs w:val="22"/>
        </w:rPr>
        <w:t xml:space="preserve"> </w:t>
      </w:r>
      <w:r>
        <w:rPr>
          <w:rFonts w:asciiTheme="minorHAnsi" w:hAnsiTheme="minorHAnsi" w:cs="Arial"/>
          <w:szCs w:val="22"/>
        </w:rPr>
        <w:t xml:space="preserve">i 8.4 (Bossa Eficiència Energètica) </w:t>
      </w:r>
      <w:r w:rsidRPr="007677A5">
        <w:rPr>
          <w:rFonts w:asciiTheme="minorHAnsi" w:hAnsiTheme="minorHAnsi" w:cs="Arial"/>
          <w:szCs w:val="22"/>
        </w:rPr>
        <w:t xml:space="preserve">del plec de prescripcions tècniques. </w:t>
      </w:r>
    </w:p>
    <w:p w14:paraId="1A3EEC3C" w14:textId="77777777" w:rsidR="00650F60" w:rsidRDefault="00650F60" w:rsidP="00650F60">
      <w:pPr>
        <w:ind w:left="360"/>
        <w:jc w:val="both"/>
        <w:rPr>
          <w:rFonts w:asciiTheme="minorHAnsi" w:hAnsiTheme="minorHAnsi" w:cs="Arial"/>
          <w:szCs w:val="22"/>
        </w:rPr>
      </w:pPr>
    </w:p>
    <w:p w14:paraId="7AF97A3B" w14:textId="77777777" w:rsidR="00650F60" w:rsidRPr="00EA6DEC" w:rsidRDefault="00650F60" w:rsidP="00650F60">
      <w:pPr>
        <w:ind w:left="360"/>
        <w:jc w:val="both"/>
        <w:rPr>
          <w:rFonts w:asciiTheme="minorHAnsi" w:hAnsiTheme="minorHAnsi" w:cs="Arial"/>
          <w:szCs w:val="22"/>
        </w:rPr>
      </w:pPr>
      <w:r w:rsidRPr="00744CF5">
        <w:rPr>
          <w:rFonts w:asciiTheme="minorHAnsi" w:hAnsiTheme="minorHAnsi" w:cs="Arial"/>
          <w:szCs w:val="22"/>
          <w:u w:val="single"/>
        </w:rPr>
        <w:t xml:space="preserve">El descompte no podrà superar el </w:t>
      </w:r>
      <w:r>
        <w:rPr>
          <w:rFonts w:asciiTheme="minorHAnsi" w:hAnsiTheme="minorHAnsi" w:cs="Arial"/>
          <w:szCs w:val="22"/>
          <w:u w:val="single"/>
        </w:rPr>
        <w:t>15</w:t>
      </w:r>
      <w:r w:rsidRPr="00744CF5">
        <w:rPr>
          <w:rFonts w:asciiTheme="minorHAnsi" w:hAnsiTheme="minorHAnsi" w:cs="Arial"/>
          <w:szCs w:val="22"/>
          <w:u w:val="single"/>
        </w:rPr>
        <w:t>% del</w:t>
      </w:r>
      <w:r>
        <w:rPr>
          <w:rFonts w:asciiTheme="minorHAnsi" w:hAnsiTheme="minorHAnsi" w:cs="Arial"/>
          <w:szCs w:val="22"/>
          <w:u w:val="single"/>
        </w:rPr>
        <w:t xml:space="preserve"> preu BDEC/</w:t>
      </w:r>
      <w:r w:rsidRPr="00744CF5">
        <w:rPr>
          <w:rFonts w:asciiTheme="minorHAnsi" w:hAnsiTheme="minorHAnsi" w:cs="Arial"/>
          <w:szCs w:val="22"/>
          <w:u w:val="single"/>
        </w:rPr>
        <w:t>PVP.</w:t>
      </w:r>
      <w:r>
        <w:rPr>
          <w:rFonts w:asciiTheme="minorHAnsi" w:hAnsiTheme="minorHAnsi" w:cs="Arial"/>
          <w:szCs w:val="22"/>
          <w:u w:val="single"/>
        </w:rPr>
        <w:t xml:space="preserve"> </w:t>
      </w:r>
      <w:r w:rsidRPr="00EA6DEC">
        <w:rPr>
          <w:rFonts w:asciiTheme="minorHAnsi" w:hAnsiTheme="minorHAnsi" w:cs="Arial"/>
          <w:szCs w:val="22"/>
        </w:rPr>
        <w:t>En el cas que algun lici</w:t>
      </w:r>
      <w:r>
        <w:rPr>
          <w:rFonts w:asciiTheme="minorHAnsi" w:hAnsiTheme="minorHAnsi" w:cs="Arial"/>
          <w:szCs w:val="22"/>
        </w:rPr>
        <w:t>tador presenti un descompte superior, es considerà com si es tractés del màxim establert del 15% i no es tindrà en compte aquest major descompte ni a efectes d’oferta ni valoració.</w:t>
      </w:r>
    </w:p>
    <w:p w14:paraId="4FD331BA" w14:textId="77777777" w:rsidR="00650F60" w:rsidRPr="00F67344" w:rsidRDefault="00650F60" w:rsidP="00650F60">
      <w:pPr>
        <w:jc w:val="both"/>
        <w:rPr>
          <w:rFonts w:asciiTheme="minorHAnsi" w:hAnsiTheme="minorHAnsi" w:cs="Arial"/>
          <w:color w:val="FF0000"/>
          <w:szCs w:val="22"/>
        </w:rPr>
      </w:pPr>
    </w:p>
    <w:p w14:paraId="742795FE" w14:textId="77777777" w:rsidR="00650F60" w:rsidRPr="000842B2" w:rsidRDefault="00650F60" w:rsidP="00650F60">
      <w:pPr>
        <w:jc w:val="both"/>
        <w:rPr>
          <w:rFonts w:asciiTheme="minorHAnsi" w:hAnsiTheme="minorHAnsi" w:cs="Arial"/>
          <w:color w:val="000000"/>
          <w:szCs w:val="22"/>
        </w:rPr>
      </w:pPr>
    </w:p>
    <w:p w14:paraId="2DB220EB" w14:textId="77777777" w:rsidR="00650F60" w:rsidRPr="004F14D5" w:rsidRDefault="00650F60" w:rsidP="00650F60">
      <w:pPr>
        <w:jc w:val="both"/>
        <w:rPr>
          <w:rFonts w:asciiTheme="minorHAnsi" w:hAnsiTheme="minorHAnsi" w:cs="Arial"/>
          <w:b/>
          <w:color w:val="000000"/>
          <w:szCs w:val="22"/>
        </w:rPr>
      </w:pPr>
      <m:oMathPara>
        <m:oMath>
          <m:r>
            <m:rPr>
              <m:sty m:val="b"/>
            </m:rPr>
            <w:rPr>
              <w:rFonts w:ascii="Cambria Math" w:hAnsi="Cambria Math"/>
              <w:color w:val="000000"/>
              <w:szCs w:val="22"/>
            </w:rPr>
            <m:t xml:space="preserve">P= 10 x </m:t>
          </m:r>
          <m:f>
            <m:fPr>
              <m:ctrlPr>
                <w:rPr>
                  <w:rFonts w:ascii="Cambria Math" w:eastAsiaTheme="minorHAnsi" w:hAnsi="Cambria Math"/>
                  <w:b/>
                  <w:iCs/>
                  <w:color w:val="000000"/>
                  <w:szCs w:val="22"/>
                  <w:lang w:eastAsia="en-US"/>
                </w:rPr>
              </m:ctrlPr>
            </m:fPr>
            <m:num>
              <m:r>
                <m:rPr>
                  <m:sty m:val="b"/>
                </m:rPr>
                <w:rPr>
                  <w:rFonts w:ascii="Cambria Math" w:hAnsi="Cambria Math"/>
                  <w:color w:val="000000"/>
                  <w:szCs w:val="22"/>
                </w:rPr>
                <m:t>% descompte ofertat</m:t>
              </m:r>
            </m:num>
            <m:den>
              <m:r>
                <m:rPr>
                  <m:sty m:val="b"/>
                </m:rPr>
                <w:rPr>
                  <w:rFonts w:ascii="Cambria Math" w:hAnsi="Cambria Math"/>
                  <w:color w:val="000000"/>
                  <w:szCs w:val="22"/>
                </w:rPr>
                <m:t>% descompte màxim ofertat</m:t>
              </m:r>
            </m:den>
          </m:f>
        </m:oMath>
      </m:oMathPara>
    </w:p>
    <w:p w14:paraId="25A5A3BA" w14:textId="77777777" w:rsidR="00650F60" w:rsidRDefault="00650F60" w:rsidP="00650F60">
      <w:pPr>
        <w:ind w:left="360"/>
        <w:jc w:val="both"/>
        <w:rPr>
          <w:rFonts w:asciiTheme="minorHAnsi" w:hAnsiTheme="minorHAnsi" w:cs="Arial"/>
          <w:szCs w:val="22"/>
        </w:rPr>
      </w:pPr>
    </w:p>
    <w:p w14:paraId="5E86CD91" w14:textId="77777777" w:rsidR="00650F60" w:rsidRDefault="00650F60" w:rsidP="00650F60">
      <w:pPr>
        <w:pStyle w:val="Capalera"/>
        <w:rPr>
          <w:rFonts w:asciiTheme="minorHAnsi" w:hAnsiTheme="minorHAnsi" w:cs="Arial"/>
          <w:bCs/>
          <w:noProof w:val="0"/>
          <w:color w:val="000000"/>
          <w:sz w:val="22"/>
          <w:szCs w:val="22"/>
        </w:rPr>
      </w:pPr>
    </w:p>
    <w:p w14:paraId="26B1A0D7" w14:textId="77777777" w:rsidR="00650F60" w:rsidRDefault="00650F60" w:rsidP="00650F60">
      <w:pPr>
        <w:ind w:left="712"/>
        <w:jc w:val="both"/>
        <w:rPr>
          <w:rFonts w:asciiTheme="minorHAnsi" w:eastAsiaTheme="minorHAnsi" w:hAnsiTheme="minorHAnsi"/>
          <w:szCs w:val="22"/>
          <w:u w:val="single"/>
        </w:rPr>
      </w:pPr>
    </w:p>
    <w:p w14:paraId="07741AB8" w14:textId="77777777" w:rsidR="00650F60" w:rsidRDefault="00650F60" w:rsidP="00650F60">
      <w:pPr>
        <w:ind w:left="712"/>
        <w:jc w:val="both"/>
        <w:rPr>
          <w:rFonts w:asciiTheme="minorHAnsi" w:eastAsiaTheme="minorHAnsi" w:hAnsiTheme="minorHAnsi"/>
          <w:szCs w:val="22"/>
          <w:u w:val="single"/>
        </w:rPr>
      </w:pPr>
    </w:p>
    <w:p w14:paraId="0C31CAAE" w14:textId="72CD12E3" w:rsidR="00650F60" w:rsidRPr="0014752F" w:rsidRDefault="00721CD1" w:rsidP="00721CD1">
      <w:pPr>
        <w:pStyle w:val="Pargrafdellista"/>
        <w:keepNext/>
        <w:numPr>
          <w:ilvl w:val="1"/>
          <w:numId w:val="14"/>
        </w:numPr>
        <w:tabs>
          <w:tab w:val="right" w:leader="dot" w:pos="7797"/>
        </w:tabs>
        <w:jc w:val="both"/>
        <w:rPr>
          <w:rFonts w:asciiTheme="minorHAnsi" w:hAnsiTheme="minorHAnsi" w:cs="Arial"/>
          <w:b/>
          <w:bCs/>
          <w:szCs w:val="22"/>
        </w:rPr>
      </w:pPr>
      <w:r w:rsidRPr="00721CD1">
        <w:rPr>
          <w:rFonts w:asciiTheme="minorHAnsi" w:hAnsiTheme="minorHAnsi" w:cs="Arial"/>
          <w:b/>
          <w:bCs/>
          <w:szCs w:val="22"/>
        </w:rPr>
        <w:t>Millora en equips climatització provisional</w:t>
      </w:r>
      <w:r w:rsidR="00650F60" w:rsidRPr="0014752F">
        <w:rPr>
          <w:rFonts w:asciiTheme="minorHAnsi" w:hAnsiTheme="minorHAnsi" w:cs="Arial"/>
          <w:bCs/>
          <w:szCs w:val="22"/>
        </w:rPr>
        <w:tab/>
        <w:t>màxim 5 punts</w:t>
      </w:r>
    </w:p>
    <w:p w14:paraId="6D3933C6" w14:textId="77777777" w:rsidR="00650F60" w:rsidRPr="0014752F" w:rsidRDefault="00650F60" w:rsidP="00650F60">
      <w:pPr>
        <w:ind w:left="792"/>
        <w:jc w:val="both"/>
        <w:rPr>
          <w:rFonts w:asciiTheme="minorHAnsi" w:hAnsiTheme="minorHAnsi" w:cs="Arial"/>
          <w:b/>
          <w:bCs/>
          <w:szCs w:val="22"/>
        </w:rPr>
      </w:pPr>
    </w:p>
    <w:p w14:paraId="46842678" w14:textId="77777777" w:rsidR="00650F60" w:rsidRPr="0014752F" w:rsidRDefault="00650F60" w:rsidP="00650F60">
      <w:pPr>
        <w:ind w:left="360"/>
        <w:jc w:val="both"/>
        <w:rPr>
          <w:rFonts w:asciiTheme="minorHAnsi" w:hAnsiTheme="minorHAnsi"/>
          <w:szCs w:val="22"/>
        </w:rPr>
      </w:pPr>
      <w:r w:rsidRPr="0014752F">
        <w:rPr>
          <w:rFonts w:asciiTheme="minorHAnsi" w:hAnsiTheme="minorHAnsi"/>
          <w:szCs w:val="22"/>
        </w:rPr>
        <w:t xml:space="preserve">Consistent en el subministrament i instal·lació d’equips de clima portàtils provisionals per situacions de necessitat (fred i calor), sense que suposi cap cost pel Departament. </w:t>
      </w:r>
    </w:p>
    <w:p w14:paraId="56C4A707" w14:textId="77777777" w:rsidR="00650F60" w:rsidRPr="0014752F" w:rsidRDefault="00650F60" w:rsidP="00650F60">
      <w:pPr>
        <w:ind w:left="360"/>
        <w:jc w:val="both"/>
        <w:rPr>
          <w:rFonts w:asciiTheme="minorHAnsi" w:hAnsiTheme="minorHAnsi"/>
          <w:szCs w:val="22"/>
        </w:rPr>
      </w:pPr>
    </w:p>
    <w:p w14:paraId="5148A4CA" w14:textId="77777777" w:rsidR="00650F60" w:rsidRPr="0014752F" w:rsidRDefault="00650F60" w:rsidP="00650F60">
      <w:pPr>
        <w:ind w:left="360"/>
        <w:jc w:val="both"/>
        <w:rPr>
          <w:rFonts w:asciiTheme="minorHAnsi" w:hAnsiTheme="minorHAnsi"/>
          <w:szCs w:val="22"/>
        </w:rPr>
      </w:pPr>
      <w:r w:rsidRPr="0014752F">
        <w:rPr>
          <w:rFonts w:asciiTheme="minorHAnsi" w:hAnsiTheme="minorHAnsi"/>
          <w:szCs w:val="22"/>
        </w:rPr>
        <w:t xml:space="preserve">L’empresa ha d’incloure en la seva oferta el nombre d’elements i les característiques o fitxa dels dispositius. </w:t>
      </w:r>
    </w:p>
    <w:p w14:paraId="6AE6ACC7" w14:textId="77777777" w:rsidR="00650F60" w:rsidRPr="0014752F" w:rsidRDefault="00650F60" w:rsidP="00650F60">
      <w:pPr>
        <w:ind w:left="360"/>
        <w:jc w:val="both"/>
        <w:rPr>
          <w:rFonts w:asciiTheme="minorHAnsi" w:hAnsiTheme="minorHAnsi"/>
          <w:szCs w:val="22"/>
        </w:rPr>
      </w:pPr>
    </w:p>
    <w:p w14:paraId="2E7F2E81" w14:textId="77777777" w:rsidR="00650F60" w:rsidRPr="0014752F" w:rsidRDefault="00650F60" w:rsidP="00650F60">
      <w:pPr>
        <w:ind w:left="360"/>
        <w:jc w:val="both"/>
        <w:rPr>
          <w:rFonts w:asciiTheme="minorHAnsi" w:hAnsiTheme="minorHAnsi"/>
          <w:szCs w:val="22"/>
        </w:rPr>
      </w:pPr>
      <w:r w:rsidRPr="0014752F">
        <w:rPr>
          <w:rFonts w:asciiTheme="minorHAnsi" w:hAnsiTheme="minorHAnsi"/>
          <w:szCs w:val="22"/>
        </w:rPr>
        <w:t xml:space="preserve">Es valorarà la quantitat d’equips </w:t>
      </w:r>
      <w:proofErr w:type="spellStart"/>
      <w:r w:rsidRPr="0014752F">
        <w:rPr>
          <w:rFonts w:asciiTheme="minorHAnsi" w:hAnsiTheme="minorHAnsi"/>
          <w:szCs w:val="22"/>
        </w:rPr>
        <w:t>ofertats</w:t>
      </w:r>
      <w:proofErr w:type="spellEnd"/>
      <w:r w:rsidRPr="0014752F">
        <w:rPr>
          <w:rFonts w:asciiTheme="minorHAnsi" w:hAnsiTheme="minorHAnsi"/>
          <w:szCs w:val="22"/>
        </w:rPr>
        <w:t>,  en funció de  la potència de l’aparell i de la producció de fred o calor, segons el següent criteri:</w:t>
      </w:r>
    </w:p>
    <w:p w14:paraId="6027C707" w14:textId="77777777" w:rsidR="00650F60" w:rsidRPr="0014752F" w:rsidRDefault="00650F60" w:rsidP="00650F60">
      <w:pPr>
        <w:ind w:left="360"/>
        <w:jc w:val="both"/>
        <w:rPr>
          <w:rFonts w:asciiTheme="minorHAnsi" w:hAnsiTheme="minorHAnsi"/>
          <w:szCs w:val="22"/>
        </w:rPr>
      </w:pPr>
    </w:p>
    <w:p w14:paraId="710B5246" w14:textId="77777777" w:rsidR="00650F60" w:rsidRPr="0014752F" w:rsidRDefault="00650F60" w:rsidP="00650F60">
      <w:pPr>
        <w:ind w:left="360"/>
        <w:jc w:val="both"/>
        <w:rPr>
          <w:rFonts w:asciiTheme="minorHAnsi" w:hAnsiTheme="minorHAnsi"/>
          <w:szCs w:val="22"/>
        </w:rPr>
      </w:pPr>
      <w:r w:rsidRPr="0014752F">
        <w:rPr>
          <w:rFonts w:asciiTheme="minorHAnsi" w:hAnsiTheme="minorHAnsi"/>
          <w:szCs w:val="22"/>
        </w:rPr>
        <w:t xml:space="preserve">-  Equips de fred i calor. </w:t>
      </w:r>
    </w:p>
    <w:p w14:paraId="5A603580" w14:textId="77777777" w:rsidR="00650F60" w:rsidRPr="0014752F" w:rsidRDefault="00650F60" w:rsidP="00650F60">
      <w:pPr>
        <w:pStyle w:val="Pargrafdellista"/>
        <w:numPr>
          <w:ilvl w:val="0"/>
          <w:numId w:val="18"/>
        </w:numPr>
        <w:jc w:val="both"/>
        <w:rPr>
          <w:rFonts w:asciiTheme="minorHAnsi" w:hAnsiTheme="minorHAnsi"/>
          <w:szCs w:val="22"/>
        </w:rPr>
      </w:pPr>
      <w:r w:rsidRPr="0014752F">
        <w:rPr>
          <w:rFonts w:asciiTheme="minorHAnsi" w:hAnsiTheme="minorHAnsi"/>
          <w:szCs w:val="22"/>
        </w:rPr>
        <w:t xml:space="preserve">Potencia de  2 a 5kW. </w:t>
      </w:r>
      <w:r w:rsidRPr="0014752F">
        <w:rPr>
          <w:rFonts w:asciiTheme="minorHAnsi" w:hAnsiTheme="minorHAnsi"/>
          <w:szCs w:val="22"/>
        </w:rPr>
        <w:tab/>
      </w:r>
      <w:r w:rsidRPr="0014752F">
        <w:rPr>
          <w:rFonts w:asciiTheme="minorHAnsi" w:hAnsiTheme="minorHAnsi"/>
          <w:szCs w:val="22"/>
        </w:rPr>
        <w:tab/>
        <w:t>(0,2 punts/unitat)</w:t>
      </w:r>
      <w:r w:rsidRPr="0014752F">
        <w:rPr>
          <w:rFonts w:asciiTheme="minorHAnsi" w:hAnsiTheme="minorHAnsi"/>
          <w:szCs w:val="22"/>
        </w:rPr>
        <w:tab/>
      </w:r>
    </w:p>
    <w:p w14:paraId="37F142E5" w14:textId="77777777" w:rsidR="00650F60" w:rsidRPr="0014752F" w:rsidRDefault="00650F60" w:rsidP="00650F60">
      <w:pPr>
        <w:pStyle w:val="Pargrafdellista"/>
        <w:numPr>
          <w:ilvl w:val="0"/>
          <w:numId w:val="18"/>
        </w:numPr>
        <w:jc w:val="both"/>
        <w:rPr>
          <w:rFonts w:asciiTheme="minorHAnsi" w:hAnsiTheme="minorHAnsi"/>
          <w:szCs w:val="22"/>
        </w:rPr>
      </w:pPr>
      <w:r w:rsidRPr="0014752F">
        <w:rPr>
          <w:rFonts w:asciiTheme="minorHAnsi" w:hAnsiTheme="minorHAnsi"/>
          <w:szCs w:val="22"/>
        </w:rPr>
        <w:t xml:space="preserve">Potencia de  5kW a 10kW. </w:t>
      </w:r>
      <w:r w:rsidRPr="0014752F">
        <w:rPr>
          <w:rFonts w:asciiTheme="minorHAnsi" w:hAnsiTheme="minorHAnsi"/>
          <w:szCs w:val="22"/>
        </w:rPr>
        <w:tab/>
        <w:t xml:space="preserve">(0,4 punts/unitat) </w:t>
      </w:r>
    </w:p>
    <w:p w14:paraId="3DA02B66" w14:textId="77777777" w:rsidR="00650F60" w:rsidRPr="0014752F" w:rsidRDefault="00650F60" w:rsidP="00650F60">
      <w:pPr>
        <w:pStyle w:val="Pargrafdellista"/>
        <w:numPr>
          <w:ilvl w:val="0"/>
          <w:numId w:val="18"/>
        </w:numPr>
        <w:jc w:val="both"/>
        <w:rPr>
          <w:rFonts w:asciiTheme="minorHAnsi" w:hAnsiTheme="minorHAnsi"/>
          <w:szCs w:val="22"/>
        </w:rPr>
      </w:pPr>
      <w:r w:rsidRPr="0014752F">
        <w:rPr>
          <w:rFonts w:asciiTheme="minorHAnsi" w:hAnsiTheme="minorHAnsi"/>
          <w:szCs w:val="22"/>
        </w:rPr>
        <w:t xml:space="preserve">Potencia superior a 10kW. </w:t>
      </w:r>
      <w:r w:rsidRPr="0014752F">
        <w:rPr>
          <w:rFonts w:asciiTheme="minorHAnsi" w:hAnsiTheme="minorHAnsi"/>
          <w:szCs w:val="22"/>
        </w:rPr>
        <w:tab/>
        <w:t xml:space="preserve">(0,8 punts/unitat) </w:t>
      </w:r>
    </w:p>
    <w:p w14:paraId="44ADCA96" w14:textId="77777777" w:rsidR="00650F60" w:rsidRPr="0014752F" w:rsidRDefault="00650F60" w:rsidP="00650F60">
      <w:pPr>
        <w:pStyle w:val="Pargrafdellista"/>
        <w:ind w:left="1483"/>
        <w:jc w:val="both"/>
        <w:rPr>
          <w:rFonts w:asciiTheme="minorHAnsi" w:hAnsiTheme="minorHAnsi"/>
          <w:szCs w:val="22"/>
        </w:rPr>
      </w:pPr>
    </w:p>
    <w:p w14:paraId="5A41B0DC" w14:textId="77777777" w:rsidR="00650F60" w:rsidRPr="0014752F" w:rsidRDefault="00650F60" w:rsidP="00650F60">
      <w:pPr>
        <w:ind w:left="360"/>
        <w:jc w:val="both"/>
        <w:rPr>
          <w:rFonts w:asciiTheme="minorHAnsi" w:hAnsiTheme="minorHAnsi"/>
          <w:szCs w:val="22"/>
        </w:rPr>
      </w:pPr>
      <w:r w:rsidRPr="0014752F">
        <w:rPr>
          <w:rFonts w:asciiTheme="minorHAnsi" w:hAnsiTheme="minorHAnsi"/>
          <w:szCs w:val="22"/>
        </w:rPr>
        <w:t xml:space="preserve">-  Equips només fred o només calor. </w:t>
      </w:r>
      <w:r w:rsidRPr="0014752F">
        <w:rPr>
          <w:rFonts w:asciiTheme="minorHAnsi" w:hAnsiTheme="minorHAnsi"/>
          <w:szCs w:val="22"/>
        </w:rPr>
        <w:tab/>
      </w:r>
      <w:r w:rsidRPr="0014752F">
        <w:rPr>
          <w:rFonts w:asciiTheme="minorHAnsi" w:hAnsiTheme="minorHAnsi"/>
          <w:szCs w:val="22"/>
        </w:rPr>
        <w:tab/>
      </w:r>
    </w:p>
    <w:p w14:paraId="252AD5FE" w14:textId="77777777" w:rsidR="00650F60" w:rsidRPr="0014752F" w:rsidRDefault="00650F60" w:rsidP="00650F60">
      <w:pPr>
        <w:pStyle w:val="Pargrafdellista"/>
        <w:numPr>
          <w:ilvl w:val="0"/>
          <w:numId w:val="18"/>
        </w:numPr>
        <w:jc w:val="both"/>
        <w:rPr>
          <w:rFonts w:asciiTheme="minorHAnsi" w:hAnsiTheme="minorHAnsi"/>
          <w:szCs w:val="22"/>
        </w:rPr>
      </w:pPr>
      <w:r w:rsidRPr="0014752F">
        <w:rPr>
          <w:rFonts w:asciiTheme="minorHAnsi" w:hAnsiTheme="minorHAnsi"/>
          <w:szCs w:val="22"/>
        </w:rPr>
        <w:t xml:space="preserve">Potencia de  2 a 5kW. </w:t>
      </w:r>
      <w:r w:rsidRPr="0014752F">
        <w:rPr>
          <w:rFonts w:asciiTheme="minorHAnsi" w:hAnsiTheme="minorHAnsi"/>
          <w:szCs w:val="22"/>
        </w:rPr>
        <w:tab/>
      </w:r>
      <w:r w:rsidRPr="0014752F">
        <w:rPr>
          <w:rFonts w:asciiTheme="minorHAnsi" w:hAnsiTheme="minorHAnsi"/>
          <w:szCs w:val="22"/>
        </w:rPr>
        <w:tab/>
        <w:t>(0,1 punts/unitat)</w:t>
      </w:r>
      <w:r w:rsidRPr="0014752F">
        <w:rPr>
          <w:rFonts w:asciiTheme="minorHAnsi" w:hAnsiTheme="minorHAnsi"/>
          <w:szCs w:val="22"/>
        </w:rPr>
        <w:tab/>
      </w:r>
    </w:p>
    <w:p w14:paraId="77604497" w14:textId="77777777" w:rsidR="00650F60" w:rsidRPr="0014752F" w:rsidRDefault="00650F60" w:rsidP="00650F60">
      <w:pPr>
        <w:pStyle w:val="Pargrafdellista"/>
        <w:numPr>
          <w:ilvl w:val="0"/>
          <w:numId w:val="18"/>
        </w:numPr>
        <w:jc w:val="both"/>
        <w:rPr>
          <w:rFonts w:asciiTheme="minorHAnsi" w:hAnsiTheme="minorHAnsi"/>
          <w:szCs w:val="22"/>
        </w:rPr>
      </w:pPr>
      <w:r w:rsidRPr="0014752F">
        <w:rPr>
          <w:rFonts w:asciiTheme="minorHAnsi" w:hAnsiTheme="minorHAnsi"/>
          <w:szCs w:val="22"/>
        </w:rPr>
        <w:t xml:space="preserve">Potencia de  5kW a 10kW. </w:t>
      </w:r>
      <w:r w:rsidRPr="0014752F">
        <w:rPr>
          <w:rFonts w:asciiTheme="minorHAnsi" w:hAnsiTheme="minorHAnsi"/>
          <w:szCs w:val="22"/>
        </w:rPr>
        <w:tab/>
        <w:t xml:space="preserve">(0,3 punts/unitat) </w:t>
      </w:r>
    </w:p>
    <w:p w14:paraId="43345475" w14:textId="77777777" w:rsidR="00650F60" w:rsidRPr="0014752F" w:rsidRDefault="00650F60" w:rsidP="00650F60">
      <w:pPr>
        <w:pStyle w:val="Pargrafdellista"/>
        <w:numPr>
          <w:ilvl w:val="0"/>
          <w:numId w:val="18"/>
        </w:numPr>
        <w:jc w:val="both"/>
        <w:rPr>
          <w:rFonts w:asciiTheme="minorHAnsi" w:hAnsiTheme="minorHAnsi"/>
          <w:szCs w:val="22"/>
        </w:rPr>
      </w:pPr>
      <w:r w:rsidRPr="0014752F">
        <w:rPr>
          <w:rFonts w:asciiTheme="minorHAnsi" w:hAnsiTheme="minorHAnsi"/>
          <w:szCs w:val="22"/>
        </w:rPr>
        <w:t xml:space="preserve">Potencia superior a 10kW. </w:t>
      </w:r>
      <w:r w:rsidRPr="0014752F">
        <w:rPr>
          <w:rFonts w:asciiTheme="minorHAnsi" w:hAnsiTheme="minorHAnsi"/>
          <w:szCs w:val="22"/>
        </w:rPr>
        <w:tab/>
        <w:t xml:space="preserve">(0,5 punts/unitat) </w:t>
      </w:r>
    </w:p>
    <w:p w14:paraId="4998F33B" w14:textId="77777777" w:rsidR="00650F60" w:rsidRPr="0014752F" w:rsidRDefault="00650F60" w:rsidP="00650F60">
      <w:pPr>
        <w:ind w:left="360"/>
        <w:jc w:val="both"/>
        <w:rPr>
          <w:rFonts w:asciiTheme="minorHAnsi" w:hAnsiTheme="minorHAnsi"/>
          <w:szCs w:val="22"/>
        </w:rPr>
      </w:pPr>
    </w:p>
    <w:p w14:paraId="0BB7F966" w14:textId="77777777" w:rsidR="00650F60" w:rsidRDefault="00650F60" w:rsidP="00650F60">
      <w:pPr>
        <w:ind w:left="426"/>
        <w:jc w:val="both"/>
        <w:rPr>
          <w:rFonts w:asciiTheme="minorHAnsi" w:hAnsiTheme="minorHAnsi"/>
          <w:szCs w:val="22"/>
        </w:rPr>
      </w:pPr>
      <w:r w:rsidRPr="0014752F">
        <w:rPr>
          <w:rFonts w:asciiTheme="minorHAnsi" w:hAnsiTheme="minorHAnsi"/>
          <w:szCs w:val="22"/>
        </w:rPr>
        <w:t>Les propostes  dels licitadors no podran superar el màxim de punts de l’apartat. En cas que la oferta d’unitats superés el nombre de punts totals, la puntuació és limitarà al màxim de l’apartat. Tanmateix restaran obligats a subministrar les unitats que s’especifiquin.</w:t>
      </w:r>
      <w:r>
        <w:rPr>
          <w:rFonts w:asciiTheme="minorHAnsi" w:hAnsiTheme="minorHAnsi"/>
          <w:szCs w:val="22"/>
        </w:rPr>
        <w:t xml:space="preserve"> </w:t>
      </w:r>
    </w:p>
    <w:p w14:paraId="2BE7852A" w14:textId="77777777" w:rsidR="00650F60" w:rsidRDefault="00650F60" w:rsidP="00650F60">
      <w:pPr>
        <w:rPr>
          <w:rFonts w:asciiTheme="minorHAnsi" w:hAnsiTheme="minorHAnsi" w:cs="Arial"/>
          <w:bCs/>
          <w:color w:val="000000"/>
          <w:szCs w:val="22"/>
        </w:rPr>
      </w:pPr>
      <w:r>
        <w:rPr>
          <w:rFonts w:asciiTheme="minorHAnsi" w:hAnsiTheme="minorHAnsi" w:cs="Arial"/>
          <w:bCs/>
          <w:color w:val="000000"/>
          <w:szCs w:val="22"/>
        </w:rPr>
        <w:br w:type="page"/>
      </w:r>
    </w:p>
    <w:p w14:paraId="14950148" w14:textId="77777777" w:rsidR="00650F60" w:rsidRPr="001726EF" w:rsidRDefault="00650F60" w:rsidP="00650F60">
      <w:pPr>
        <w:spacing w:after="120"/>
        <w:jc w:val="both"/>
        <w:rPr>
          <w:rFonts w:asciiTheme="minorHAnsi" w:hAnsiTheme="minorHAnsi" w:cs="Arial"/>
          <w:b/>
          <w:bCs/>
          <w:sz w:val="28"/>
          <w:szCs w:val="22"/>
        </w:rPr>
      </w:pPr>
      <w:r w:rsidRPr="001726EF">
        <w:rPr>
          <w:rFonts w:asciiTheme="minorHAnsi" w:hAnsiTheme="minorHAnsi" w:cs="Arial"/>
          <w:b/>
          <w:bCs/>
          <w:sz w:val="28"/>
          <w:szCs w:val="22"/>
        </w:rPr>
        <w:lastRenderedPageBreak/>
        <w:t>ANNEX VI</w:t>
      </w:r>
    </w:p>
    <w:p w14:paraId="335ED34A" w14:textId="77777777" w:rsidR="00650F60" w:rsidRDefault="00650F60" w:rsidP="00650F60">
      <w:pPr>
        <w:pStyle w:val="Ttol2"/>
        <w:spacing w:after="120"/>
        <w:jc w:val="both"/>
        <w:rPr>
          <w:i w:val="0"/>
          <w:sz w:val="22"/>
        </w:rPr>
      </w:pPr>
      <w:r>
        <w:rPr>
          <w:i w:val="0"/>
          <w:sz w:val="22"/>
        </w:rPr>
        <w:t>MODEL D’OFERTA ECONÒMICA</w:t>
      </w:r>
    </w:p>
    <w:p w14:paraId="57DC9732" w14:textId="77777777" w:rsidR="00650F60" w:rsidRPr="001726EF" w:rsidRDefault="00650F60" w:rsidP="00650F60"/>
    <w:p w14:paraId="44A146C9" w14:textId="1070730D" w:rsidR="00650F60" w:rsidRPr="00EA47EF" w:rsidRDefault="00650F60" w:rsidP="00650F60">
      <w:pPr>
        <w:tabs>
          <w:tab w:val="center" w:pos="4252"/>
          <w:tab w:val="right" w:pos="8504"/>
        </w:tabs>
        <w:jc w:val="both"/>
        <w:rPr>
          <w:rFonts w:ascii="Arial" w:hAnsi="Arial" w:cs="Arial"/>
          <w:noProof/>
          <w:szCs w:val="22"/>
        </w:rPr>
      </w:pPr>
      <w:r w:rsidRPr="00EA47EF">
        <w:rPr>
          <w:rFonts w:ascii="Arial" w:hAnsi="Arial" w:cs="Arial"/>
          <w:noProof/>
          <w:snapToGrid w:val="0"/>
          <w:szCs w:val="22"/>
          <w:lang w:eastAsia="es-ES"/>
        </w:rPr>
        <w:t xml:space="preserve">El/la senyor/a ............................................................................................................ amb residència a ................................................., al carrer ................................ núm.........., i amb NIF ...................., declara que, assabentat/ada de les condicions i els requisits que s'exigeixen per poder ser adjudicatari/ària </w:t>
      </w:r>
      <w:r w:rsidRPr="00721CD1">
        <w:rPr>
          <w:rFonts w:ascii="Arial" w:hAnsi="Arial" w:cs="Arial"/>
          <w:noProof/>
          <w:snapToGrid w:val="0"/>
          <w:szCs w:val="22"/>
          <w:lang w:eastAsia="es-ES"/>
        </w:rPr>
        <w:t>del contracte pel</w:t>
      </w:r>
      <w:r w:rsidRPr="00721CD1">
        <w:rPr>
          <w:rFonts w:ascii="Arial" w:hAnsi="Arial" w:cs="Arial"/>
          <w:szCs w:val="22"/>
        </w:rPr>
        <w:t xml:space="preserve"> servei de manteniment </w:t>
      </w:r>
      <w:proofErr w:type="spellStart"/>
      <w:r w:rsidRPr="00721CD1">
        <w:rPr>
          <w:rFonts w:ascii="Arial" w:hAnsi="Arial" w:cs="Arial"/>
          <w:szCs w:val="22"/>
        </w:rPr>
        <w:t>multitècnic</w:t>
      </w:r>
      <w:proofErr w:type="spellEnd"/>
      <w:r w:rsidRPr="00721CD1">
        <w:rPr>
          <w:rFonts w:ascii="Arial" w:hAnsi="Arial" w:cs="Arial"/>
          <w:szCs w:val="22"/>
        </w:rPr>
        <w:t xml:space="preserve"> i millora de l’eficiència energètica de diverses dependències i edificis adscrits al Departament de Cultura arreu de Catalunya per a l’any 202</w:t>
      </w:r>
      <w:r w:rsidR="00E04FB2" w:rsidRPr="00721CD1">
        <w:rPr>
          <w:rFonts w:ascii="Arial" w:hAnsi="Arial" w:cs="Arial"/>
          <w:szCs w:val="22"/>
        </w:rPr>
        <w:t>6</w:t>
      </w:r>
      <w:r w:rsidRPr="00721CD1">
        <w:rPr>
          <w:rFonts w:ascii="Arial" w:hAnsi="Arial" w:cs="Arial"/>
          <w:noProof/>
          <w:snapToGrid w:val="0"/>
          <w:szCs w:val="22"/>
          <w:lang w:eastAsia="es-ES"/>
        </w:rPr>
        <w:t>, es compromet (en nom propi/en nom i representació de l'empresa .................................. amb NIF</w:t>
      </w:r>
      <w:r w:rsidRPr="00EA47EF">
        <w:rPr>
          <w:rFonts w:ascii="Arial" w:hAnsi="Arial" w:cs="Arial"/>
          <w:noProof/>
          <w:snapToGrid w:val="0"/>
          <w:szCs w:val="22"/>
          <w:lang w:eastAsia="es-ES"/>
        </w:rPr>
        <w:t xml:space="preserve">...................) a </w:t>
      </w:r>
      <w:r w:rsidRPr="00EA47EF">
        <w:rPr>
          <w:rFonts w:ascii="Arial" w:hAnsi="Arial" w:cs="Arial"/>
          <w:noProof/>
          <w:szCs w:val="22"/>
        </w:rPr>
        <w:t xml:space="preserve"> executar-lo amb estricta subjecció als requisits i condicions estipulats, d’acord amb els termes que segueixen:</w:t>
      </w:r>
    </w:p>
    <w:p w14:paraId="7A255CE4" w14:textId="77777777" w:rsidR="00650F60" w:rsidRPr="00EA47EF" w:rsidRDefault="00650F60" w:rsidP="00650F60">
      <w:pPr>
        <w:jc w:val="both"/>
        <w:rPr>
          <w:rFonts w:ascii="Arial" w:hAnsi="Arial" w:cs="Arial"/>
          <w:snapToGrid w:val="0"/>
          <w:szCs w:val="22"/>
          <w:lang w:eastAsia="es-ES"/>
        </w:rPr>
      </w:pPr>
    </w:p>
    <w:p w14:paraId="066988CC" w14:textId="77777777" w:rsidR="00650F60" w:rsidRPr="00EA47EF" w:rsidRDefault="00650F60" w:rsidP="00650F60">
      <w:pPr>
        <w:jc w:val="both"/>
        <w:rPr>
          <w:rFonts w:ascii="Arial" w:hAnsi="Arial" w:cs="Arial"/>
          <w:snapToGrid w:val="0"/>
          <w:szCs w:val="22"/>
          <w:lang w:eastAsia="es-ES"/>
        </w:rPr>
      </w:pPr>
    </w:p>
    <w:p w14:paraId="19B1B83A" w14:textId="77777777" w:rsidR="00650F60" w:rsidRPr="00EA47EF" w:rsidRDefault="00650F60" w:rsidP="00650F60">
      <w:pPr>
        <w:autoSpaceDE w:val="0"/>
        <w:autoSpaceDN w:val="0"/>
        <w:adjustRightInd w:val="0"/>
        <w:rPr>
          <w:rFonts w:ascii="Arial" w:hAnsi="Arial" w:cs="Arial"/>
          <w:b/>
          <w:bCs/>
          <w:szCs w:val="22"/>
        </w:rPr>
      </w:pPr>
      <w:r w:rsidRPr="00EA47EF">
        <w:rPr>
          <w:rFonts w:ascii="Arial" w:hAnsi="Arial" w:cs="Arial"/>
          <w:b/>
          <w:bCs/>
          <w:szCs w:val="22"/>
        </w:rPr>
        <w:t xml:space="preserve">Preu del servei de manteniment multi-tècnic i d’eficiència energètica </w:t>
      </w:r>
    </w:p>
    <w:p w14:paraId="51F552CD" w14:textId="77777777" w:rsidR="00650F60" w:rsidRDefault="00650F60" w:rsidP="00650F60">
      <w:pPr>
        <w:autoSpaceDE w:val="0"/>
        <w:autoSpaceDN w:val="0"/>
        <w:adjustRightInd w:val="0"/>
        <w:rPr>
          <w:rFonts w:ascii="Arial" w:hAnsi="Arial" w:cs="Arial"/>
          <w:szCs w:val="22"/>
        </w:rPr>
      </w:pPr>
    </w:p>
    <w:p w14:paraId="4B76521F" w14:textId="77777777" w:rsidR="00650F60" w:rsidRPr="00854939" w:rsidRDefault="00650F60" w:rsidP="00650F60">
      <w:pPr>
        <w:autoSpaceDE w:val="0"/>
        <w:autoSpaceDN w:val="0"/>
        <w:adjustRightInd w:val="0"/>
        <w:jc w:val="both"/>
        <w:rPr>
          <w:rFonts w:ascii="Arial" w:hAnsi="Arial" w:cs="Arial"/>
          <w:szCs w:val="22"/>
        </w:rPr>
      </w:pPr>
      <w:r>
        <w:rPr>
          <w:rFonts w:ascii="Arial" w:hAnsi="Arial" w:cs="Arial"/>
          <w:szCs w:val="22"/>
        </w:rPr>
        <w:t>El contracte del S</w:t>
      </w:r>
      <w:r w:rsidRPr="00854939">
        <w:rPr>
          <w:rFonts w:ascii="Arial" w:hAnsi="Arial" w:cs="Arial"/>
          <w:szCs w:val="22"/>
        </w:rPr>
        <w:t>ervei de manteniment multi-tècnic i d’eficiència energètica</w:t>
      </w:r>
      <w:r>
        <w:rPr>
          <w:rFonts w:ascii="Arial" w:hAnsi="Arial" w:cs="Arial"/>
          <w:szCs w:val="22"/>
        </w:rPr>
        <w:t xml:space="preserve"> es composa de tres apartats: </w:t>
      </w:r>
      <w:r w:rsidRPr="00854939">
        <w:rPr>
          <w:rFonts w:ascii="Arial" w:hAnsi="Arial" w:cs="Arial"/>
          <w:szCs w:val="22"/>
        </w:rPr>
        <w:t>Servei de Manteniment multi tècnic</w:t>
      </w:r>
      <w:r>
        <w:rPr>
          <w:rFonts w:ascii="Arial" w:hAnsi="Arial" w:cs="Arial"/>
          <w:szCs w:val="22"/>
        </w:rPr>
        <w:t xml:space="preserve"> (A), </w:t>
      </w:r>
      <w:r w:rsidRPr="00854939">
        <w:rPr>
          <w:rFonts w:ascii="Arial" w:hAnsi="Arial" w:cs="Arial"/>
          <w:szCs w:val="22"/>
        </w:rPr>
        <w:t>Bossa de</w:t>
      </w:r>
      <w:r>
        <w:rPr>
          <w:rFonts w:ascii="Arial" w:hAnsi="Arial" w:cs="Arial"/>
          <w:szCs w:val="22"/>
        </w:rPr>
        <w:t xml:space="preserve"> </w:t>
      </w:r>
      <w:r w:rsidRPr="00854939">
        <w:rPr>
          <w:rFonts w:ascii="Arial" w:hAnsi="Arial" w:cs="Arial"/>
          <w:szCs w:val="22"/>
        </w:rPr>
        <w:t>Materials</w:t>
      </w:r>
      <w:r>
        <w:rPr>
          <w:rFonts w:ascii="Arial" w:hAnsi="Arial" w:cs="Arial"/>
          <w:szCs w:val="22"/>
        </w:rPr>
        <w:t xml:space="preserve"> (B) i </w:t>
      </w:r>
      <w:r w:rsidRPr="00854939">
        <w:rPr>
          <w:rFonts w:ascii="Arial" w:hAnsi="Arial" w:cs="Arial"/>
          <w:szCs w:val="22"/>
        </w:rPr>
        <w:t>Bossa per eficiència energètica</w:t>
      </w:r>
      <w:r>
        <w:rPr>
          <w:rFonts w:ascii="Arial" w:hAnsi="Arial" w:cs="Arial"/>
          <w:szCs w:val="22"/>
        </w:rPr>
        <w:t xml:space="preserve"> </w:t>
      </w:r>
      <w:r w:rsidRPr="00854939">
        <w:rPr>
          <w:rFonts w:ascii="Arial" w:hAnsi="Arial" w:cs="Arial"/>
          <w:szCs w:val="22"/>
        </w:rPr>
        <w:t>(C)</w:t>
      </w:r>
      <w:r>
        <w:rPr>
          <w:rFonts w:ascii="Arial" w:hAnsi="Arial" w:cs="Arial"/>
          <w:szCs w:val="22"/>
        </w:rPr>
        <w:t xml:space="preserve">.  Els imports corresponents a les Bosses (B) i (C) són fixes i queden establerts en el punt 14 del plec de prescripcions tècniques, per tant únicament es pot realitzar una baixa econòmica en el </w:t>
      </w:r>
      <w:r w:rsidRPr="00854939">
        <w:rPr>
          <w:rFonts w:ascii="Arial" w:hAnsi="Arial" w:cs="Arial"/>
          <w:szCs w:val="22"/>
        </w:rPr>
        <w:t>Servei de Manteniment multi tècnic</w:t>
      </w:r>
      <w:r>
        <w:rPr>
          <w:rFonts w:ascii="Arial" w:hAnsi="Arial" w:cs="Arial"/>
          <w:szCs w:val="22"/>
        </w:rPr>
        <w:t xml:space="preserve"> (A).</w:t>
      </w:r>
    </w:p>
    <w:p w14:paraId="15394C53" w14:textId="77777777" w:rsidR="00650F60" w:rsidRPr="00B86D82" w:rsidRDefault="00650F60" w:rsidP="00650F60">
      <w:pPr>
        <w:pStyle w:val="Capalera"/>
        <w:tabs>
          <w:tab w:val="clear" w:pos="4252"/>
          <w:tab w:val="clear" w:pos="8504"/>
        </w:tabs>
        <w:ind w:right="-1"/>
        <w:rPr>
          <w:rFonts w:ascii="Calibri" w:hAnsi="Calibri" w:cs="Arial"/>
          <w:noProof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0"/>
        <w:gridCol w:w="1985"/>
        <w:gridCol w:w="2126"/>
        <w:gridCol w:w="2533"/>
      </w:tblGrid>
      <w:tr w:rsidR="00650F60" w:rsidRPr="00B86D82" w14:paraId="3517C4D8" w14:textId="77777777" w:rsidTr="00C901D1">
        <w:trPr>
          <w:jc w:val="center"/>
        </w:trPr>
        <w:tc>
          <w:tcPr>
            <w:tcW w:w="2470" w:type="dxa"/>
            <w:tcBorders>
              <w:bottom w:val="single" w:sz="4" w:space="0" w:color="auto"/>
            </w:tcBorders>
            <w:shd w:val="clear" w:color="auto" w:fill="D9D9D9" w:themeFill="background1" w:themeFillShade="D9"/>
            <w:vAlign w:val="center"/>
          </w:tcPr>
          <w:p w14:paraId="5231D68E" w14:textId="77777777" w:rsidR="00650F60" w:rsidRPr="00854939" w:rsidRDefault="00650F60" w:rsidP="00C901D1">
            <w:pPr>
              <w:pStyle w:val="Capalera"/>
              <w:tabs>
                <w:tab w:val="clear" w:pos="4252"/>
                <w:tab w:val="clear" w:pos="8504"/>
              </w:tabs>
              <w:ind w:right="-1"/>
              <w:jc w:val="center"/>
              <w:rPr>
                <w:rFonts w:ascii="Calibri" w:hAnsi="Calibri" w:cs="Arial"/>
                <w:noProof w:val="0"/>
                <w:sz w:val="4"/>
                <w:szCs w:val="4"/>
              </w:rPr>
            </w:pPr>
          </w:p>
          <w:p w14:paraId="5D00ED96" w14:textId="77777777" w:rsidR="00650F60" w:rsidRPr="009D1F61" w:rsidRDefault="00650F60" w:rsidP="00C901D1">
            <w:pPr>
              <w:pStyle w:val="Capalera"/>
              <w:tabs>
                <w:tab w:val="clear" w:pos="4252"/>
                <w:tab w:val="clear" w:pos="8504"/>
              </w:tabs>
              <w:ind w:right="-1"/>
              <w:jc w:val="center"/>
              <w:rPr>
                <w:rFonts w:ascii="Calibri" w:hAnsi="Calibri" w:cs="Arial"/>
                <w:b/>
                <w:noProof w:val="0"/>
                <w:sz w:val="22"/>
                <w:szCs w:val="22"/>
              </w:rPr>
            </w:pPr>
            <w:r w:rsidRPr="009D1F61">
              <w:rPr>
                <w:rFonts w:ascii="Calibri" w:hAnsi="Calibri" w:cs="Arial"/>
                <w:b/>
                <w:noProof w:val="0"/>
                <w:sz w:val="22"/>
                <w:szCs w:val="22"/>
              </w:rPr>
              <w:t xml:space="preserve">Servei de Manteniment multi tècnic </w:t>
            </w:r>
          </w:p>
          <w:p w14:paraId="07A771D5" w14:textId="77777777" w:rsidR="00650F60" w:rsidRPr="009D1F61" w:rsidRDefault="00650F60" w:rsidP="00C901D1">
            <w:pPr>
              <w:pStyle w:val="Capalera"/>
              <w:tabs>
                <w:tab w:val="clear" w:pos="4252"/>
                <w:tab w:val="clear" w:pos="8504"/>
              </w:tabs>
              <w:ind w:right="-1"/>
              <w:jc w:val="center"/>
              <w:rPr>
                <w:rFonts w:ascii="Calibri" w:hAnsi="Calibri" w:cs="Arial"/>
                <w:b/>
                <w:noProof w:val="0"/>
                <w:sz w:val="10"/>
                <w:szCs w:val="10"/>
              </w:rPr>
            </w:pPr>
          </w:p>
          <w:p w14:paraId="3DC69FCB" w14:textId="48ACEA33" w:rsidR="00650F60" w:rsidRPr="009D1F61" w:rsidRDefault="00650F60" w:rsidP="00C901D1">
            <w:pPr>
              <w:pStyle w:val="Capalera"/>
              <w:tabs>
                <w:tab w:val="clear" w:pos="4252"/>
                <w:tab w:val="clear" w:pos="8504"/>
              </w:tabs>
              <w:ind w:right="-1"/>
              <w:jc w:val="center"/>
              <w:rPr>
                <w:rFonts w:ascii="Calibri" w:hAnsi="Calibri" w:cs="Arial"/>
                <w:b/>
                <w:noProof w:val="0"/>
                <w:sz w:val="22"/>
                <w:szCs w:val="22"/>
              </w:rPr>
            </w:pPr>
            <w:r w:rsidRPr="009D1F61">
              <w:rPr>
                <w:rFonts w:ascii="Calibri" w:hAnsi="Calibri" w:cs="Arial"/>
                <w:b/>
                <w:noProof w:val="0"/>
                <w:sz w:val="22"/>
                <w:szCs w:val="22"/>
              </w:rPr>
              <w:t>(A)</w:t>
            </w:r>
          </w:p>
          <w:p w14:paraId="2CA17055" w14:textId="192BCE25" w:rsidR="009D1F61" w:rsidRPr="009D1F61" w:rsidRDefault="009D1F61" w:rsidP="00C901D1">
            <w:pPr>
              <w:pStyle w:val="Capalera"/>
              <w:tabs>
                <w:tab w:val="clear" w:pos="4252"/>
                <w:tab w:val="clear" w:pos="8504"/>
              </w:tabs>
              <w:ind w:right="-1"/>
              <w:jc w:val="center"/>
              <w:rPr>
                <w:rFonts w:ascii="Calibri" w:hAnsi="Calibri" w:cs="Arial"/>
                <w:b/>
                <w:noProof w:val="0"/>
                <w:sz w:val="22"/>
                <w:szCs w:val="22"/>
              </w:rPr>
            </w:pPr>
          </w:p>
          <w:p w14:paraId="409031B1" w14:textId="65A7919C" w:rsidR="009D1F61" w:rsidRPr="009D1F61" w:rsidRDefault="009D1F61" w:rsidP="00C901D1">
            <w:pPr>
              <w:pStyle w:val="Capalera"/>
              <w:tabs>
                <w:tab w:val="clear" w:pos="4252"/>
                <w:tab w:val="clear" w:pos="8504"/>
              </w:tabs>
              <w:ind w:right="-1"/>
              <w:jc w:val="center"/>
              <w:rPr>
                <w:rFonts w:ascii="Calibri" w:hAnsi="Calibri" w:cs="Arial"/>
                <w:b/>
                <w:noProof w:val="0"/>
                <w:sz w:val="22"/>
                <w:szCs w:val="22"/>
              </w:rPr>
            </w:pPr>
            <w:r w:rsidRPr="009D1F61">
              <w:rPr>
                <w:rFonts w:ascii="Calibri" w:hAnsi="Calibri" w:cs="Arial"/>
                <w:b/>
                <w:noProof w:val="0"/>
                <w:sz w:val="22"/>
                <w:szCs w:val="22"/>
              </w:rPr>
              <w:t>Oferta</w:t>
            </w:r>
          </w:p>
          <w:p w14:paraId="07ECF70E" w14:textId="77777777" w:rsidR="00650F60" w:rsidRPr="00854939" w:rsidRDefault="00650F60" w:rsidP="00C901D1">
            <w:pPr>
              <w:pStyle w:val="Capalera"/>
              <w:tabs>
                <w:tab w:val="clear" w:pos="4252"/>
                <w:tab w:val="clear" w:pos="8504"/>
              </w:tabs>
              <w:ind w:right="-1"/>
              <w:jc w:val="center"/>
              <w:rPr>
                <w:rFonts w:ascii="Calibri" w:hAnsi="Calibri" w:cs="Arial"/>
                <w:noProof w:val="0"/>
                <w:sz w:val="10"/>
                <w:szCs w:val="10"/>
              </w:rPr>
            </w:pPr>
          </w:p>
        </w:tc>
        <w:tc>
          <w:tcPr>
            <w:tcW w:w="1985" w:type="dxa"/>
            <w:tcBorders>
              <w:bottom w:val="single" w:sz="4" w:space="0" w:color="auto"/>
            </w:tcBorders>
            <w:shd w:val="clear" w:color="auto" w:fill="D9D9D9" w:themeFill="background1" w:themeFillShade="D9"/>
            <w:vAlign w:val="center"/>
          </w:tcPr>
          <w:p w14:paraId="28CE926E" w14:textId="77777777" w:rsidR="00650F60" w:rsidRPr="00854939" w:rsidRDefault="00650F60" w:rsidP="00C901D1">
            <w:pPr>
              <w:pStyle w:val="Capalera"/>
              <w:tabs>
                <w:tab w:val="clear" w:pos="4252"/>
                <w:tab w:val="clear" w:pos="8504"/>
              </w:tabs>
              <w:ind w:right="-1"/>
              <w:jc w:val="center"/>
              <w:rPr>
                <w:rFonts w:ascii="Calibri" w:hAnsi="Calibri" w:cs="Arial"/>
                <w:noProof w:val="0"/>
                <w:sz w:val="22"/>
                <w:szCs w:val="22"/>
              </w:rPr>
            </w:pPr>
            <w:r w:rsidRPr="00854939">
              <w:rPr>
                <w:rFonts w:ascii="Calibri" w:hAnsi="Calibri" w:cs="Arial"/>
                <w:noProof w:val="0"/>
                <w:sz w:val="22"/>
                <w:szCs w:val="22"/>
              </w:rPr>
              <w:t>Bossa de</w:t>
            </w:r>
          </w:p>
          <w:p w14:paraId="17D43E3C" w14:textId="77777777" w:rsidR="00650F60" w:rsidRPr="00854939" w:rsidRDefault="00650F60" w:rsidP="00C901D1">
            <w:pPr>
              <w:pStyle w:val="Capalera"/>
              <w:tabs>
                <w:tab w:val="clear" w:pos="4252"/>
                <w:tab w:val="clear" w:pos="8504"/>
              </w:tabs>
              <w:ind w:right="-1"/>
              <w:jc w:val="center"/>
              <w:rPr>
                <w:rFonts w:ascii="Calibri" w:hAnsi="Calibri" w:cs="Arial"/>
                <w:noProof w:val="0"/>
                <w:sz w:val="22"/>
                <w:szCs w:val="22"/>
              </w:rPr>
            </w:pPr>
            <w:r w:rsidRPr="00854939">
              <w:rPr>
                <w:rFonts w:ascii="Calibri" w:hAnsi="Calibri" w:cs="Arial"/>
                <w:noProof w:val="0"/>
                <w:sz w:val="22"/>
                <w:szCs w:val="22"/>
              </w:rPr>
              <w:t>Materials</w:t>
            </w:r>
            <w:r>
              <w:rPr>
                <w:rFonts w:ascii="Calibri" w:hAnsi="Calibri" w:cs="Arial"/>
                <w:noProof w:val="0"/>
                <w:sz w:val="22"/>
                <w:szCs w:val="22"/>
              </w:rPr>
              <w:t xml:space="preserve"> - BM</w:t>
            </w:r>
          </w:p>
          <w:p w14:paraId="44644715" w14:textId="77777777" w:rsidR="00650F60" w:rsidRPr="00854939" w:rsidRDefault="00650F60" w:rsidP="00C901D1">
            <w:pPr>
              <w:pStyle w:val="Capalera"/>
              <w:tabs>
                <w:tab w:val="clear" w:pos="4252"/>
                <w:tab w:val="clear" w:pos="8504"/>
              </w:tabs>
              <w:ind w:right="-1"/>
              <w:jc w:val="center"/>
              <w:rPr>
                <w:rFonts w:ascii="Calibri" w:hAnsi="Calibri" w:cs="Arial"/>
                <w:noProof w:val="0"/>
                <w:sz w:val="10"/>
                <w:szCs w:val="10"/>
              </w:rPr>
            </w:pPr>
          </w:p>
          <w:p w14:paraId="7B23169A" w14:textId="77777777" w:rsidR="00650F60" w:rsidRDefault="00650F60" w:rsidP="00C901D1">
            <w:pPr>
              <w:pStyle w:val="Capalera"/>
              <w:tabs>
                <w:tab w:val="clear" w:pos="4252"/>
                <w:tab w:val="clear" w:pos="8504"/>
              </w:tabs>
              <w:ind w:right="-1"/>
              <w:jc w:val="center"/>
              <w:rPr>
                <w:rFonts w:ascii="Calibri" w:hAnsi="Calibri" w:cs="Arial"/>
                <w:noProof w:val="0"/>
                <w:sz w:val="22"/>
                <w:szCs w:val="22"/>
              </w:rPr>
            </w:pPr>
            <w:r w:rsidRPr="00854939">
              <w:rPr>
                <w:rFonts w:ascii="Calibri" w:hAnsi="Calibri" w:cs="Arial"/>
                <w:noProof w:val="0"/>
                <w:sz w:val="22"/>
                <w:szCs w:val="22"/>
              </w:rPr>
              <w:t>(B)</w:t>
            </w:r>
          </w:p>
          <w:p w14:paraId="5C84FA5A" w14:textId="77777777" w:rsidR="009D1F61" w:rsidRDefault="009D1F61" w:rsidP="00C901D1">
            <w:pPr>
              <w:pStyle w:val="Capalera"/>
              <w:tabs>
                <w:tab w:val="clear" w:pos="4252"/>
                <w:tab w:val="clear" w:pos="8504"/>
              </w:tabs>
              <w:ind w:right="-1"/>
              <w:jc w:val="center"/>
              <w:rPr>
                <w:rFonts w:ascii="Calibri" w:hAnsi="Calibri" w:cs="Arial"/>
                <w:noProof w:val="0"/>
                <w:sz w:val="22"/>
                <w:szCs w:val="22"/>
              </w:rPr>
            </w:pPr>
          </w:p>
          <w:p w14:paraId="5607CED0" w14:textId="7D415E6B" w:rsidR="009D1F61" w:rsidRPr="00854939" w:rsidRDefault="009D1F61" w:rsidP="00C901D1">
            <w:pPr>
              <w:pStyle w:val="Capalera"/>
              <w:tabs>
                <w:tab w:val="clear" w:pos="4252"/>
                <w:tab w:val="clear" w:pos="8504"/>
              </w:tabs>
              <w:ind w:right="-1"/>
              <w:jc w:val="center"/>
              <w:rPr>
                <w:rFonts w:ascii="Calibri" w:hAnsi="Calibri" w:cs="Arial"/>
                <w:noProof w:val="0"/>
                <w:sz w:val="22"/>
                <w:szCs w:val="22"/>
              </w:rPr>
            </w:pPr>
            <w:r>
              <w:rPr>
                <w:rFonts w:ascii="Calibri" w:hAnsi="Calibri" w:cs="Arial"/>
                <w:noProof w:val="0"/>
                <w:sz w:val="22"/>
                <w:szCs w:val="22"/>
              </w:rPr>
              <w:t>Fixe</w:t>
            </w:r>
          </w:p>
        </w:tc>
        <w:tc>
          <w:tcPr>
            <w:tcW w:w="2126" w:type="dxa"/>
            <w:tcBorders>
              <w:bottom w:val="single" w:sz="4" w:space="0" w:color="auto"/>
            </w:tcBorders>
            <w:shd w:val="clear" w:color="auto" w:fill="D9D9D9" w:themeFill="background1" w:themeFillShade="D9"/>
            <w:vAlign w:val="center"/>
          </w:tcPr>
          <w:p w14:paraId="0495E7C5" w14:textId="77777777" w:rsidR="00650F60" w:rsidRPr="00854939" w:rsidRDefault="00650F60" w:rsidP="00C901D1">
            <w:pPr>
              <w:pStyle w:val="Capalera"/>
              <w:tabs>
                <w:tab w:val="clear" w:pos="4252"/>
                <w:tab w:val="clear" w:pos="8504"/>
              </w:tabs>
              <w:ind w:right="-1"/>
              <w:jc w:val="center"/>
              <w:rPr>
                <w:rFonts w:ascii="Calibri" w:hAnsi="Calibri" w:cs="Arial"/>
                <w:noProof w:val="0"/>
                <w:sz w:val="22"/>
                <w:szCs w:val="22"/>
              </w:rPr>
            </w:pPr>
            <w:r w:rsidRPr="00854939">
              <w:rPr>
                <w:rFonts w:ascii="Calibri" w:hAnsi="Calibri" w:cs="Arial"/>
                <w:noProof w:val="0"/>
                <w:sz w:val="22"/>
                <w:szCs w:val="22"/>
              </w:rPr>
              <w:t>Bossa per eficiència energètica</w:t>
            </w:r>
            <w:r>
              <w:rPr>
                <w:rFonts w:ascii="Calibri" w:hAnsi="Calibri" w:cs="Arial"/>
                <w:noProof w:val="0"/>
                <w:sz w:val="22"/>
                <w:szCs w:val="22"/>
              </w:rPr>
              <w:t>- BEE</w:t>
            </w:r>
          </w:p>
          <w:p w14:paraId="05E91AC1" w14:textId="77777777" w:rsidR="00650F60" w:rsidRPr="00854939" w:rsidRDefault="00650F60" w:rsidP="00C901D1">
            <w:pPr>
              <w:pStyle w:val="Capalera"/>
              <w:tabs>
                <w:tab w:val="clear" w:pos="4252"/>
                <w:tab w:val="clear" w:pos="8504"/>
              </w:tabs>
              <w:ind w:right="-1"/>
              <w:jc w:val="center"/>
              <w:rPr>
                <w:rFonts w:ascii="Calibri" w:hAnsi="Calibri" w:cs="Arial"/>
                <w:noProof w:val="0"/>
                <w:sz w:val="10"/>
                <w:szCs w:val="10"/>
              </w:rPr>
            </w:pPr>
          </w:p>
          <w:p w14:paraId="39335470" w14:textId="77777777" w:rsidR="00650F60" w:rsidRDefault="00650F60" w:rsidP="00C901D1">
            <w:pPr>
              <w:pStyle w:val="Capalera"/>
              <w:tabs>
                <w:tab w:val="clear" w:pos="4252"/>
                <w:tab w:val="clear" w:pos="8504"/>
              </w:tabs>
              <w:ind w:right="-1"/>
              <w:jc w:val="center"/>
              <w:rPr>
                <w:rFonts w:ascii="Calibri" w:hAnsi="Calibri" w:cs="Arial"/>
                <w:noProof w:val="0"/>
                <w:sz w:val="22"/>
                <w:szCs w:val="22"/>
              </w:rPr>
            </w:pPr>
            <w:r w:rsidRPr="00854939">
              <w:rPr>
                <w:rFonts w:ascii="Calibri" w:hAnsi="Calibri" w:cs="Arial"/>
                <w:noProof w:val="0"/>
                <w:sz w:val="22"/>
                <w:szCs w:val="22"/>
              </w:rPr>
              <w:t>(C)</w:t>
            </w:r>
          </w:p>
          <w:p w14:paraId="0A9007C4" w14:textId="77777777" w:rsidR="009D1F61" w:rsidRDefault="009D1F61" w:rsidP="00C901D1">
            <w:pPr>
              <w:pStyle w:val="Capalera"/>
              <w:tabs>
                <w:tab w:val="clear" w:pos="4252"/>
                <w:tab w:val="clear" w:pos="8504"/>
              </w:tabs>
              <w:ind w:right="-1"/>
              <w:jc w:val="center"/>
              <w:rPr>
                <w:rFonts w:ascii="Calibri" w:hAnsi="Calibri" w:cs="Arial"/>
                <w:noProof w:val="0"/>
                <w:sz w:val="22"/>
                <w:szCs w:val="22"/>
              </w:rPr>
            </w:pPr>
          </w:p>
          <w:p w14:paraId="5AB41BB4" w14:textId="1AB900C8" w:rsidR="009D1F61" w:rsidRPr="00854939" w:rsidRDefault="009D1F61" w:rsidP="00C901D1">
            <w:pPr>
              <w:pStyle w:val="Capalera"/>
              <w:tabs>
                <w:tab w:val="clear" w:pos="4252"/>
                <w:tab w:val="clear" w:pos="8504"/>
              </w:tabs>
              <w:ind w:right="-1"/>
              <w:jc w:val="center"/>
              <w:rPr>
                <w:rFonts w:ascii="Calibri" w:hAnsi="Calibri" w:cs="Arial"/>
                <w:noProof w:val="0"/>
                <w:sz w:val="22"/>
                <w:szCs w:val="22"/>
              </w:rPr>
            </w:pPr>
            <w:r>
              <w:rPr>
                <w:rFonts w:ascii="Calibri" w:hAnsi="Calibri" w:cs="Arial"/>
                <w:noProof w:val="0"/>
                <w:sz w:val="22"/>
                <w:szCs w:val="22"/>
              </w:rPr>
              <w:t>Fixe</w:t>
            </w:r>
          </w:p>
        </w:tc>
        <w:tc>
          <w:tcPr>
            <w:tcW w:w="2533" w:type="dxa"/>
            <w:tcBorders>
              <w:bottom w:val="single" w:sz="4" w:space="0" w:color="auto"/>
            </w:tcBorders>
            <w:shd w:val="clear" w:color="auto" w:fill="D9D9D9" w:themeFill="background1" w:themeFillShade="D9"/>
            <w:vAlign w:val="center"/>
          </w:tcPr>
          <w:p w14:paraId="4A97AE11" w14:textId="77777777" w:rsidR="00650F60" w:rsidRPr="00CE2D2C" w:rsidRDefault="00650F60" w:rsidP="00C901D1">
            <w:pPr>
              <w:pStyle w:val="Capalera"/>
              <w:tabs>
                <w:tab w:val="clear" w:pos="4252"/>
                <w:tab w:val="clear" w:pos="8504"/>
              </w:tabs>
              <w:ind w:right="-1"/>
              <w:jc w:val="center"/>
              <w:rPr>
                <w:rFonts w:ascii="Calibri" w:hAnsi="Calibri" w:cs="Arial"/>
                <w:b/>
                <w:noProof w:val="0"/>
                <w:sz w:val="22"/>
                <w:szCs w:val="22"/>
              </w:rPr>
            </w:pPr>
            <w:r w:rsidRPr="00CE2D2C">
              <w:rPr>
                <w:rFonts w:ascii="Calibri" w:hAnsi="Calibri" w:cs="Arial"/>
                <w:b/>
                <w:noProof w:val="0"/>
                <w:sz w:val="22"/>
                <w:szCs w:val="22"/>
              </w:rPr>
              <w:t>TOTAL</w:t>
            </w:r>
          </w:p>
          <w:p w14:paraId="37FDAEAC" w14:textId="77777777" w:rsidR="00650F60" w:rsidRPr="00CE2D2C" w:rsidRDefault="00650F60" w:rsidP="00C901D1">
            <w:pPr>
              <w:pStyle w:val="Capalera"/>
              <w:tabs>
                <w:tab w:val="clear" w:pos="4252"/>
                <w:tab w:val="clear" w:pos="8504"/>
              </w:tabs>
              <w:ind w:right="-1"/>
              <w:jc w:val="center"/>
              <w:rPr>
                <w:rFonts w:ascii="Calibri" w:hAnsi="Calibri" w:cs="Arial"/>
                <w:b/>
                <w:noProof w:val="0"/>
                <w:sz w:val="10"/>
                <w:szCs w:val="10"/>
              </w:rPr>
            </w:pPr>
          </w:p>
          <w:p w14:paraId="1A22D6ED" w14:textId="77777777" w:rsidR="00650F60" w:rsidRPr="00CE2D2C" w:rsidRDefault="00650F60" w:rsidP="00C901D1">
            <w:pPr>
              <w:pStyle w:val="Capalera"/>
              <w:tabs>
                <w:tab w:val="clear" w:pos="4252"/>
                <w:tab w:val="clear" w:pos="8504"/>
              </w:tabs>
              <w:ind w:right="-1"/>
              <w:jc w:val="center"/>
              <w:rPr>
                <w:rFonts w:ascii="Calibri" w:hAnsi="Calibri" w:cs="Arial"/>
                <w:b/>
                <w:noProof w:val="0"/>
                <w:sz w:val="10"/>
                <w:szCs w:val="10"/>
              </w:rPr>
            </w:pPr>
          </w:p>
          <w:p w14:paraId="459BFECA" w14:textId="77777777" w:rsidR="00650F60" w:rsidRPr="00CE2D2C" w:rsidRDefault="00650F60" w:rsidP="00C901D1">
            <w:pPr>
              <w:pStyle w:val="Capalera"/>
              <w:tabs>
                <w:tab w:val="clear" w:pos="4252"/>
                <w:tab w:val="clear" w:pos="8504"/>
              </w:tabs>
              <w:ind w:right="-1"/>
              <w:jc w:val="center"/>
              <w:rPr>
                <w:rFonts w:ascii="Calibri" w:hAnsi="Calibri" w:cs="Arial"/>
                <w:b/>
                <w:noProof w:val="0"/>
                <w:sz w:val="22"/>
                <w:szCs w:val="22"/>
              </w:rPr>
            </w:pPr>
            <w:r w:rsidRPr="00CE2D2C">
              <w:rPr>
                <w:rFonts w:ascii="Calibri" w:hAnsi="Calibri" w:cs="Arial"/>
                <w:b/>
                <w:noProof w:val="0"/>
                <w:sz w:val="22"/>
                <w:szCs w:val="22"/>
              </w:rPr>
              <w:t>(D)</w:t>
            </w:r>
          </w:p>
          <w:p w14:paraId="0C8A6A2C" w14:textId="77777777" w:rsidR="00650F60" w:rsidRPr="00854939" w:rsidRDefault="00650F60" w:rsidP="00C901D1">
            <w:pPr>
              <w:pStyle w:val="Capalera"/>
              <w:tabs>
                <w:tab w:val="clear" w:pos="4252"/>
                <w:tab w:val="clear" w:pos="8504"/>
              </w:tabs>
              <w:ind w:right="-1"/>
              <w:jc w:val="center"/>
              <w:rPr>
                <w:rFonts w:ascii="Calibri" w:hAnsi="Calibri" w:cs="Arial"/>
                <w:noProof w:val="0"/>
                <w:sz w:val="10"/>
                <w:szCs w:val="10"/>
              </w:rPr>
            </w:pPr>
          </w:p>
        </w:tc>
      </w:tr>
    </w:tbl>
    <w:p w14:paraId="6BE76869" w14:textId="77777777" w:rsidR="00650F60" w:rsidRPr="00B86D82" w:rsidRDefault="00650F60" w:rsidP="00650F60">
      <w:pPr>
        <w:pStyle w:val="Capalera"/>
        <w:ind w:right="-1"/>
        <w:rPr>
          <w:rFonts w:ascii="Calibri" w:hAnsi="Calibri" w:cs="Arial"/>
          <w:noProof w:val="0"/>
          <w:sz w:val="22"/>
          <w:szCs w:val="22"/>
        </w:rPr>
      </w:pPr>
    </w:p>
    <w:p w14:paraId="279D6B19" w14:textId="2B8E9A4E" w:rsidR="00650F60" w:rsidRDefault="00650F60" w:rsidP="00CE2D2C">
      <w:pPr>
        <w:autoSpaceDE w:val="0"/>
        <w:autoSpaceDN w:val="0"/>
        <w:adjustRightInd w:val="0"/>
        <w:jc w:val="center"/>
        <w:rPr>
          <w:rFonts w:ascii="Arial" w:hAnsi="Arial" w:cs="Arial"/>
          <w:szCs w:val="22"/>
        </w:rPr>
      </w:pPr>
      <w:r>
        <w:rPr>
          <w:rFonts w:ascii="Arial" w:hAnsi="Arial" w:cs="Arial"/>
          <w:szCs w:val="22"/>
        </w:rPr>
        <w:t xml:space="preserve">TOTAL (D) = </w:t>
      </w:r>
      <w:r w:rsidRPr="00854939">
        <w:rPr>
          <w:rFonts w:ascii="Arial" w:hAnsi="Arial" w:cs="Arial"/>
          <w:szCs w:val="22"/>
        </w:rPr>
        <w:t xml:space="preserve">Servei de Manteniment </w:t>
      </w:r>
      <w:r>
        <w:rPr>
          <w:rFonts w:ascii="Arial" w:hAnsi="Arial" w:cs="Arial"/>
          <w:szCs w:val="22"/>
        </w:rPr>
        <w:t>(A) + Bossa Materials (B</w:t>
      </w:r>
      <w:r w:rsidR="00CE2D2C">
        <w:rPr>
          <w:rFonts w:ascii="Arial" w:hAnsi="Arial" w:cs="Arial"/>
          <w:szCs w:val="22"/>
        </w:rPr>
        <w:t>-Fixe</w:t>
      </w:r>
      <w:r>
        <w:rPr>
          <w:rFonts w:ascii="Arial" w:hAnsi="Arial" w:cs="Arial"/>
          <w:szCs w:val="22"/>
        </w:rPr>
        <w:t xml:space="preserve">) + </w:t>
      </w:r>
      <w:r w:rsidRPr="00854939">
        <w:rPr>
          <w:rFonts w:ascii="Arial" w:hAnsi="Arial" w:cs="Arial"/>
          <w:szCs w:val="22"/>
        </w:rPr>
        <w:t>B</w:t>
      </w:r>
      <w:r>
        <w:rPr>
          <w:rFonts w:ascii="Arial" w:hAnsi="Arial" w:cs="Arial"/>
          <w:szCs w:val="22"/>
        </w:rPr>
        <w:t xml:space="preserve">ossa Eficiència </w:t>
      </w:r>
      <w:r w:rsidRPr="00854939">
        <w:rPr>
          <w:rFonts w:ascii="Arial" w:hAnsi="Arial" w:cs="Arial"/>
          <w:szCs w:val="22"/>
        </w:rPr>
        <w:t>(C</w:t>
      </w:r>
      <w:r w:rsidR="00CE2D2C">
        <w:rPr>
          <w:rFonts w:ascii="Arial" w:hAnsi="Arial" w:cs="Arial"/>
          <w:szCs w:val="22"/>
        </w:rPr>
        <w:t xml:space="preserve">–Fixe </w:t>
      </w:r>
      <w:r w:rsidRPr="00854939">
        <w:rPr>
          <w:rFonts w:ascii="Arial" w:hAnsi="Arial" w:cs="Arial"/>
          <w:szCs w:val="22"/>
        </w:rPr>
        <w:t>)</w:t>
      </w:r>
    </w:p>
    <w:p w14:paraId="5D2267BC" w14:textId="77777777" w:rsidR="00650F60" w:rsidRPr="00EA47EF" w:rsidRDefault="00650F60" w:rsidP="00650F60">
      <w:pPr>
        <w:autoSpaceDE w:val="0"/>
        <w:autoSpaceDN w:val="0"/>
        <w:adjustRightInd w:val="0"/>
        <w:rPr>
          <w:rFonts w:ascii="Arial" w:hAnsi="Arial" w:cs="Arial"/>
          <w:szCs w:val="22"/>
        </w:rPr>
      </w:pPr>
    </w:p>
    <w:p w14:paraId="0BF28658" w14:textId="77777777" w:rsidR="00650F60" w:rsidRPr="00EA47EF" w:rsidRDefault="00650F60" w:rsidP="00650F60">
      <w:pPr>
        <w:autoSpaceDE w:val="0"/>
        <w:autoSpaceDN w:val="0"/>
        <w:adjustRightInd w:val="0"/>
        <w:rPr>
          <w:rFonts w:ascii="MS Shell Dlg" w:eastAsia="MS Mincho" w:hAnsi="MS Shell Dlg" w:cs="MS Shell Dlg"/>
          <w:sz w:val="17"/>
          <w:szCs w:val="17"/>
          <w:lang w:eastAsia="ja-JP"/>
        </w:rPr>
      </w:pPr>
      <w:r w:rsidRPr="00EA47EF">
        <w:rPr>
          <w:rFonts w:ascii="Arial" w:hAnsi="Arial" w:cs="Arial"/>
          <w:szCs w:val="22"/>
        </w:rPr>
        <w:t xml:space="preserve">L’oferta </w:t>
      </w:r>
      <w:r w:rsidRPr="00EA47EF">
        <w:rPr>
          <w:rFonts w:ascii="Arial" w:hAnsi="Arial" w:cs="Arial"/>
          <w:szCs w:val="22"/>
          <w:u w:val="single"/>
        </w:rPr>
        <w:t>anual</w:t>
      </w:r>
      <w:r w:rsidRPr="00EA47EF">
        <w:rPr>
          <w:rFonts w:ascii="Arial" w:hAnsi="Arial" w:cs="Arial"/>
          <w:szCs w:val="22"/>
        </w:rPr>
        <w:t xml:space="preserve"> del </w:t>
      </w:r>
      <w:r>
        <w:rPr>
          <w:rFonts w:ascii="Arial" w:hAnsi="Arial" w:cs="Arial"/>
          <w:szCs w:val="22"/>
        </w:rPr>
        <w:t xml:space="preserve">TOTAL (D) del </w:t>
      </w:r>
      <w:r w:rsidRPr="00EA47EF">
        <w:rPr>
          <w:rFonts w:ascii="Arial" w:hAnsi="Arial" w:cs="Arial"/>
          <w:szCs w:val="22"/>
        </w:rPr>
        <w:t xml:space="preserve">servei de manteniment </w:t>
      </w:r>
      <w:proofErr w:type="spellStart"/>
      <w:r w:rsidRPr="00EA47EF">
        <w:rPr>
          <w:rFonts w:ascii="Arial" w:hAnsi="Arial" w:cs="Arial"/>
          <w:szCs w:val="22"/>
        </w:rPr>
        <w:t>multitècnic</w:t>
      </w:r>
      <w:proofErr w:type="spellEnd"/>
      <w:r w:rsidRPr="00EA47EF">
        <w:rPr>
          <w:rFonts w:ascii="Arial" w:hAnsi="Arial" w:cs="Arial"/>
          <w:szCs w:val="22"/>
        </w:rPr>
        <w:t xml:space="preserve"> i d’eficiència energètica a contractar s’estableix en la quantitat de..................................... </w:t>
      </w:r>
      <w:r w:rsidRPr="00EA47EF">
        <w:rPr>
          <w:rFonts w:ascii="Arial" w:hAnsi="Arial" w:cs="Arial"/>
          <w:b/>
          <w:bCs/>
          <w:szCs w:val="22"/>
        </w:rPr>
        <w:t>(</w:t>
      </w:r>
      <w:r w:rsidRPr="00EA47EF">
        <w:rPr>
          <w:rFonts w:ascii="Tw Cen MT" w:eastAsia="MS Mincho" w:hAnsi="Tw Cen MT" w:cs="Tw Cen MT"/>
          <w:sz w:val="24"/>
          <w:szCs w:val="24"/>
          <w:lang w:eastAsia="ja-JP"/>
        </w:rPr>
        <w:t>∑</w:t>
      </w:r>
      <w:r w:rsidRPr="00EA47EF">
        <w:rPr>
          <w:rFonts w:ascii="Arial" w:hAnsi="Arial" w:cs="Arial"/>
          <w:b/>
          <w:bCs/>
          <w:szCs w:val="22"/>
        </w:rPr>
        <w:t xml:space="preserve">1) </w:t>
      </w:r>
      <w:r w:rsidRPr="00EA47EF">
        <w:rPr>
          <w:rFonts w:ascii="Arial" w:hAnsi="Arial" w:cs="Arial"/>
          <w:szCs w:val="22"/>
        </w:rPr>
        <w:t xml:space="preserve">euros, IVA exclòs, en concepte de preu </w:t>
      </w:r>
      <w:r w:rsidRPr="00EA47EF">
        <w:rPr>
          <w:rFonts w:ascii="Arial" w:hAnsi="Arial" w:cs="Arial"/>
          <w:szCs w:val="22"/>
          <w:u w:val="single"/>
        </w:rPr>
        <w:t>anual</w:t>
      </w:r>
      <w:r w:rsidRPr="00EA47EF">
        <w:rPr>
          <w:rFonts w:ascii="Arial" w:hAnsi="Arial" w:cs="Arial"/>
          <w:szCs w:val="22"/>
        </w:rPr>
        <w:t xml:space="preserve"> del contracte</w:t>
      </w:r>
      <w:r>
        <w:rPr>
          <w:rFonts w:ascii="Arial" w:hAnsi="Arial" w:cs="Arial"/>
          <w:szCs w:val="22"/>
        </w:rPr>
        <w:t xml:space="preserve"> dels quals</w:t>
      </w:r>
      <w:r w:rsidRPr="00EA47EF">
        <w:rPr>
          <w:rFonts w:ascii="Arial" w:hAnsi="Arial" w:cs="Arial"/>
          <w:szCs w:val="22"/>
        </w:rPr>
        <w:t>.</w:t>
      </w:r>
    </w:p>
    <w:p w14:paraId="721898C9" w14:textId="77777777" w:rsidR="00650F60" w:rsidRPr="00EA47EF" w:rsidRDefault="00650F60" w:rsidP="00650F60">
      <w:pPr>
        <w:autoSpaceDE w:val="0"/>
        <w:autoSpaceDN w:val="0"/>
        <w:adjustRightInd w:val="0"/>
        <w:jc w:val="both"/>
        <w:rPr>
          <w:rFonts w:ascii="Arial" w:hAnsi="Arial" w:cs="Arial"/>
          <w:szCs w:val="22"/>
        </w:rPr>
      </w:pPr>
    </w:p>
    <w:p w14:paraId="34AA476A" w14:textId="77777777" w:rsidR="00650F60" w:rsidRPr="00EA47EF" w:rsidRDefault="00650F60" w:rsidP="00650F60">
      <w:pPr>
        <w:autoSpaceDE w:val="0"/>
        <w:autoSpaceDN w:val="0"/>
        <w:adjustRightInd w:val="0"/>
        <w:rPr>
          <w:rFonts w:ascii="MS Shell Dlg" w:eastAsia="MS Mincho" w:hAnsi="MS Shell Dlg" w:cs="MS Shell Dlg"/>
          <w:sz w:val="17"/>
          <w:szCs w:val="17"/>
          <w:lang w:eastAsia="ja-JP"/>
        </w:rPr>
      </w:pPr>
      <w:r w:rsidRPr="00EA47EF">
        <w:rPr>
          <w:rFonts w:ascii="Arial" w:hAnsi="Arial" w:cs="Arial"/>
          <w:szCs w:val="22"/>
        </w:rPr>
        <w:t xml:space="preserve">L’import </w:t>
      </w:r>
      <w:r w:rsidRPr="00EA47EF">
        <w:rPr>
          <w:rFonts w:ascii="Arial" w:hAnsi="Arial" w:cs="Arial"/>
          <w:szCs w:val="22"/>
          <w:u w:val="single"/>
        </w:rPr>
        <w:t>anual</w:t>
      </w:r>
      <w:r w:rsidRPr="00EA47EF">
        <w:rPr>
          <w:rFonts w:ascii="Arial" w:hAnsi="Arial" w:cs="Arial"/>
          <w:szCs w:val="22"/>
        </w:rPr>
        <w:t xml:space="preserve"> corresponent a l’IVA és de ......................... </w:t>
      </w:r>
      <w:r w:rsidRPr="00EA47EF">
        <w:rPr>
          <w:rFonts w:ascii="Arial" w:hAnsi="Arial" w:cs="Arial"/>
          <w:b/>
          <w:bCs/>
          <w:szCs w:val="22"/>
        </w:rPr>
        <w:t>(</w:t>
      </w:r>
      <w:r w:rsidRPr="00EA47EF">
        <w:rPr>
          <w:rFonts w:ascii="Tw Cen MT" w:eastAsia="MS Mincho" w:hAnsi="Tw Cen MT" w:cs="Tw Cen MT"/>
          <w:sz w:val="24"/>
          <w:szCs w:val="24"/>
          <w:lang w:eastAsia="ja-JP"/>
        </w:rPr>
        <w:t>∑</w:t>
      </w:r>
      <w:r w:rsidRPr="00EA47EF">
        <w:rPr>
          <w:rFonts w:ascii="Arial" w:hAnsi="Arial" w:cs="Arial"/>
          <w:b/>
          <w:bCs/>
          <w:szCs w:val="22"/>
        </w:rPr>
        <w:t xml:space="preserve">2) </w:t>
      </w:r>
      <w:r w:rsidRPr="00EA47EF">
        <w:rPr>
          <w:rFonts w:ascii="Arial" w:hAnsi="Arial" w:cs="Arial"/>
          <w:szCs w:val="22"/>
        </w:rPr>
        <w:t xml:space="preserve">euros. </w:t>
      </w:r>
    </w:p>
    <w:p w14:paraId="038272AC" w14:textId="77777777" w:rsidR="00650F60" w:rsidRPr="00EA47EF" w:rsidRDefault="00650F60" w:rsidP="00650F60">
      <w:pPr>
        <w:autoSpaceDE w:val="0"/>
        <w:autoSpaceDN w:val="0"/>
        <w:adjustRightInd w:val="0"/>
        <w:rPr>
          <w:rFonts w:ascii="MS Shell Dlg" w:eastAsia="MS Mincho" w:hAnsi="MS Shell Dlg" w:cs="MS Shell Dlg"/>
          <w:sz w:val="17"/>
          <w:szCs w:val="17"/>
          <w:lang w:eastAsia="ja-JP"/>
        </w:rPr>
      </w:pPr>
      <w:r w:rsidRPr="00EA47EF">
        <w:rPr>
          <w:rFonts w:ascii="Arial" w:hAnsi="Arial" w:cs="Arial"/>
          <w:szCs w:val="22"/>
        </w:rPr>
        <w:t xml:space="preserve">L’import </w:t>
      </w:r>
      <w:r w:rsidRPr="00EA47EF">
        <w:rPr>
          <w:rFonts w:ascii="Arial" w:hAnsi="Arial" w:cs="Arial"/>
          <w:szCs w:val="22"/>
          <w:u w:val="single"/>
        </w:rPr>
        <w:t>anual</w:t>
      </w:r>
      <w:r w:rsidRPr="00EA47EF">
        <w:rPr>
          <w:rFonts w:ascii="Arial" w:hAnsi="Arial" w:cs="Arial"/>
          <w:szCs w:val="22"/>
        </w:rPr>
        <w:t xml:space="preserve"> total del contracte, IVA inclòs, és de ................................. </w:t>
      </w:r>
      <w:r w:rsidRPr="00EA47EF">
        <w:rPr>
          <w:rFonts w:ascii="Arial" w:hAnsi="Arial" w:cs="Arial"/>
          <w:b/>
          <w:bCs/>
          <w:szCs w:val="22"/>
        </w:rPr>
        <w:t>(</w:t>
      </w:r>
      <w:r w:rsidRPr="00EA47EF">
        <w:rPr>
          <w:rFonts w:ascii="Tw Cen MT" w:eastAsia="MS Mincho" w:hAnsi="Tw Cen MT" w:cs="Tw Cen MT"/>
          <w:sz w:val="24"/>
          <w:szCs w:val="24"/>
          <w:lang w:eastAsia="ja-JP"/>
        </w:rPr>
        <w:t>∑</w:t>
      </w:r>
      <w:r w:rsidRPr="00EA47EF">
        <w:rPr>
          <w:rFonts w:ascii="Arial" w:hAnsi="Arial" w:cs="Arial"/>
          <w:b/>
          <w:bCs/>
          <w:szCs w:val="22"/>
        </w:rPr>
        <w:t>3)</w:t>
      </w:r>
      <w:r w:rsidRPr="00EA47EF">
        <w:rPr>
          <w:rFonts w:ascii="Arial" w:hAnsi="Arial" w:cs="Arial"/>
          <w:szCs w:val="22"/>
        </w:rPr>
        <w:t xml:space="preserve"> euros.</w:t>
      </w:r>
    </w:p>
    <w:p w14:paraId="3E75D6B3" w14:textId="77777777" w:rsidR="00650F60" w:rsidRPr="00EA47EF" w:rsidRDefault="00650F60" w:rsidP="00650F60">
      <w:pPr>
        <w:autoSpaceDE w:val="0"/>
        <w:autoSpaceDN w:val="0"/>
        <w:adjustRightInd w:val="0"/>
        <w:jc w:val="both"/>
        <w:rPr>
          <w:rFonts w:ascii="Arial" w:hAnsi="Arial" w:cs="Arial"/>
          <w:szCs w:val="22"/>
        </w:rPr>
      </w:pPr>
    </w:p>
    <w:p w14:paraId="49BA5CEE" w14:textId="77777777" w:rsidR="00650F60" w:rsidRPr="00EA47EF" w:rsidRDefault="00650F60" w:rsidP="00650F60">
      <w:pPr>
        <w:autoSpaceDE w:val="0"/>
        <w:autoSpaceDN w:val="0"/>
        <w:adjustRightInd w:val="0"/>
        <w:jc w:val="both"/>
        <w:rPr>
          <w:rFonts w:ascii="Arial" w:hAnsi="Arial" w:cs="Arial"/>
          <w:bCs/>
          <w:sz w:val="18"/>
          <w:szCs w:val="18"/>
        </w:rPr>
      </w:pPr>
      <w:r w:rsidRPr="00EA47EF">
        <w:rPr>
          <w:rFonts w:ascii="Arial" w:hAnsi="Arial" w:cs="Arial"/>
          <w:sz w:val="18"/>
          <w:szCs w:val="18"/>
        </w:rPr>
        <w:t>(</w:t>
      </w:r>
      <w:r w:rsidRPr="00EA47EF">
        <w:rPr>
          <w:rFonts w:ascii="Tw Cen MT" w:eastAsia="MS Mincho" w:hAnsi="Tw Cen MT" w:cs="Tw Cen MT"/>
          <w:sz w:val="18"/>
          <w:szCs w:val="18"/>
          <w:lang w:eastAsia="ja-JP"/>
        </w:rPr>
        <w:t>∑</w:t>
      </w:r>
      <w:r w:rsidRPr="00EA47EF">
        <w:rPr>
          <w:rFonts w:ascii="Arial" w:hAnsi="Arial" w:cs="Arial"/>
          <w:bCs/>
          <w:sz w:val="18"/>
          <w:szCs w:val="18"/>
        </w:rPr>
        <w:t xml:space="preserve">1, </w:t>
      </w:r>
      <w:r w:rsidRPr="00EA47EF">
        <w:rPr>
          <w:rFonts w:ascii="Tw Cen MT" w:eastAsia="MS Mincho" w:hAnsi="Tw Cen MT" w:cs="Tw Cen MT"/>
          <w:sz w:val="18"/>
          <w:szCs w:val="18"/>
          <w:lang w:eastAsia="ja-JP"/>
        </w:rPr>
        <w:t>∑</w:t>
      </w:r>
      <w:r w:rsidRPr="00EA47EF">
        <w:rPr>
          <w:rFonts w:ascii="Arial" w:hAnsi="Arial" w:cs="Arial"/>
          <w:bCs/>
          <w:sz w:val="18"/>
          <w:szCs w:val="18"/>
        </w:rPr>
        <w:t xml:space="preserve">2 i </w:t>
      </w:r>
      <w:r w:rsidRPr="00EA47EF">
        <w:rPr>
          <w:rFonts w:ascii="Tw Cen MT" w:eastAsia="MS Mincho" w:hAnsi="Tw Cen MT" w:cs="Tw Cen MT"/>
          <w:sz w:val="18"/>
          <w:szCs w:val="18"/>
          <w:lang w:eastAsia="ja-JP"/>
        </w:rPr>
        <w:t>∑</w:t>
      </w:r>
      <w:r w:rsidRPr="00EA47EF">
        <w:rPr>
          <w:rFonts w:ascii="Arial" w:hAnsi="Arial" w:cs="Arial"/>
          <w:bCs/>
          <w:sz w:val="18"/>
          <w:szCs w:val="18"/>
        </w:rPr>
        <w:t>3 indiquen el sumatori dels lots licitats)</w:t>
      </w:r>
    </w:p>
    <w:p w14:paraId="0D8BF061" w14:textId="77777777" w:rsidR="00650F60" w:rsidRPr="00EA47EF" w:rsidRDefault="00650F60" w:rsidP="00650F60">
      <w:pPr>
        <w:pBdr>
          <w:bottom w:val="single" w:sz="6" w:space="1" w:color="auto"/>
        </w:pBdr>
        <w:autoSpaceDE w:val="0"/>
        <w:autoSpaceDN w:val="0"/>
        <w:adjustRightInd w:val="0"/>
        <w:jc w:val="both"/>
        <w:rPr>
          <w:rFonts w:ascii="Arial" w:hAnsi="Arial" w:cs="Arial"/>
          <w:szCs w:val="22"/>
        </w:rPr>
      </w:pPr>
    </w:p>
    <w:p w14:paraId="4C916B84" w14:textId="77777777" w:rsidR="00650F60" w:rsidRPr="00EA47EF" w:rsidRDefault="00650F60" w:rsidP="00650F60">
      <w:pPr>
        <w:autoSpaceDE w:val="0"/>
        <w:autoSpaceDN w:val="0"/>
        <w:adjustRightInd w:val="0"/>
        <w:jc w:val="both"/>
        <w:rPr>
          <w:rFonts w:ascii="Arial" w:hAnsi="Arial" w:cs="Arial"/>
          <w:b/>
          <w:szCs w:val="22"/>
        </w:rPr>
      </w:pPr>
    </w:p>
    <w:p w14:paraId="61658B6A" w14:textId="77777777" w:rsidR="00840DD6" w:rsidRDefault="00840DD6">
      <w:pPr>
        <w:rPr>
          <w:rFonts w:ascii="Arial" w:hAnsi="Arial" w:cs="Arial"/>
          <w:b/>
          <w:sz w:val="20"/>
        </w:rPr>
      </w:pPr>
      <w:r>
        <w:rPr>
          <w:rFonts w:ascii="Arial" w:hAnsi="Arial" w:cs="Arial"/>
          <w:b/>
          <w:sz w:val="20"/>
        </w:rPr>
        <w:br w:type="page"/>
      </w:r>
    </w:p>
    <w:p w14:paraId="70CD147A" w14:textId="77777777" w:rsidR="00840DD6" w:rsidRDefault="00840DD6" w:rsidP="00840DD6">
      <w:pPr>
        <w:pBdr>
          <w:top w:val="single" w:sz="2" w:space="1" w:color="auto"/>
        </w:pBdr>
        <w:autoSpaceDE w:val="0"/>
        <w:autoSpaceDN w:val="0"/>
        <w:adjustRightInd w:val="0"/>
        <w:jc w:val="both"/>
        <w:rPr>
          <w:rFonts w:ascii="Arial" w:hAnsi="Arial" w:cs="Arial"/>
          <w:b/>
          <w:sz w:val="20"/>
        </w:rPr>
      </w:pPr>
    </w:p>
    <w:p w14:paraId="01D67C3A" w14:textId="7E9D3A28" w:rsidR="00650F60" w:rsidRPr="00EA47EF" w:rsidRDefault="00650F60" w:rsidP="00840DD6">
      <w:pPr>
        <w:pBdr>
          <w:top w:val="single" w:sz="2" w:space="1" w:color="auto"/>
        </w:pBdr>
        <w:autoSpaceDE w:val="0"/>
        <w:autoSpaceDN w:val="0"/>
        <w:adjustRightInd w:val="0"/>
        <w:jc w:val="both"/>
        <w:rPr>
          <w:rFonts w:ascii="Arial" w:hAnsi="Arial" w:cs="Arial"/>
          <w:b/>
          <w:sz w:val="20"/>
        </w:rPr>
      </w:pPr>
      <w:r w:rsidRPr="00EA47EF">
        <w:rPr>
          <w:rFonts w:ascii="Arial" w:hAnsi="Arial" w:cs="Arial"/>
          <w:b/>
          <w:sz w:val="20"/>
        </w:rPr>
        <w:t>LOT 1. BARCELONA</w:t>
      </w:r>
    </w:p>
    <w:p w14:paraId="1C68654F" w14:textId="77777777" w:rsidR="00650F60" w:rsidRPr="00EA47EF" w:rsidRDefault="00650F60" w:rsidP="00650F60">
      <w:pPr>
        <w:autoSpaceDE w:val="0"/>
        <w:autoSpaceDN w:val="0"/>
        <w:adjustRightInd w:val="0"/>
        <w:jc w:val="both"/>
        <w:rPr>
          <w:rFonts w:ascii="Arial" w:hAnsi="Arial" w:cs="Arial"/>
          <w:b/>
          <w:sz w:val="20"/>
        </w:rPr>
      </w:pPr>
    </w:p>
    <w:tbl>
      <w:tblPr>
        <w:tblW w:w="1119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2268"/>
        <w:gridCol w:w="1559"/>
        <w:gridCol w:w="1560"/>
        <w:gridCol w:w="1417"/>
        <w:gridCol w:w="1701"/>
      </w:tblGrid>
      <w:tr w:rsidR="009D1F61" w:rsidRPr="00EA47EF" w14:paraId="4D00C4AE" w14:textId="77777777" w:rsidTr="00DA4232">
        <w:trPr>
          <w:trHeight w:val="470"/>
        </w:trPr>
        <w:tc>
          <w:tcPr>
            <w:tcW w:w="2694" w:type="dxa"/>
            <w:tcBorders>
              <w:bottom w:val="single" w:sz="4" w:space="0" w:color="auto"/>
            </w:tcBorders>
            <w:shd w:val="clear" w:color="auto" w:fill="E0E0E0"/>
            <w:vAlign w:val="center"/>
          </w:tcPr>
          <w:p w14:paraId="6C034FEE" w14:textId="77777777" w:rsidR="009D1F61" w:rsidRPr="00EA47EF" w:rsidRDefault="009D1F61" w:rsidP="00C901D1">
            <w:pPr>
              <w:autoSpaceDE w:val="0"/>
              <w:autoSpaceDN w:val="0"/>
              <w:adjustRightInd w:val="0"/>
              <w:rPr>
                <w:rFonts w:ascii="Arial" w:hAnsi="Arial" w:cs="Arial"/>
                <w:sz w:val="20"/>
              </w:rPr>
            </w:pPr>
            <w:r w:rsidRPr="00EA47EF">
              <w:rPr>
                <w:rFonts w:ascii="Arial" w:hAnsi="Arial" w:cs="Arial"/>
                <w:b/>
                <w:bCs/>
                <w:sz w:val="20"/>
              </w:rPr>
              <w:t>OFERTA ECONÒMICA  (anual)</w:t>
            </w:r>
          </w:p>
        </w:tc>
        <w:tc>
          <w:tcPr>
            <w:tcW w:w="2268" w:type="dxa"/>
            <w:tcBorders>
              <w:bottom w:val="single" w:sz="4" w:space="0" w:color="auto"/>
            </w:tcBorders>
            <w:shd w:val="clear" w:color="auto" w:fill="E0E0E0"/>
            <w:vAlign w:val="center"/>
          </w:tcPr>
          <w:p w14:paraId="758513F1" w14:textId="77777777" w:rsidR="009D1F61" w:rsidRDefault="009D1F61" w:rsidP="00C901D1">
            <w:pPr>
              <w:autoSpaceDE w:val="0"/>
              <w:autoSpaceDN w:val="0"/>
              <w:adjustRightInd w:val="0"/>
              <w:jc w:val="center"/>
              <w:rPr>
                <w:rFonts w:ascii="Arial" w:hAnsi="Arial" w:cs="Arial"/>
                <w:b/>
                <w:bCs/>
                <w:sz w:val="20"/>
              </w:rPr>
            </w:pPr>
            <w:r>
              <w:rPr>
                <w:rFonts w:ascii="Arial" w:hAnsi="Arial" w:cs="Arial"/>
                <w:b/>
                <w:bCs/>
                <w:sz w:val="20"/>
              </w:rPr>
              <w:t xml:space="preserve">Servei de Manteniment multi tècnic </w:t>
            </w:r>
          </w:p>
          <w:p w14:paraId="561E5233" w14:textId="2FA6D7D8" w:rsidR="009D1F61" w:rsidRPr="00EA47EF" w:rsidRDefault="009D1F61" w:rsidP="00C901D1">
            <w:pPr>
              <w:autoSpaceDE w:val="0"/>
              <w:autoSpaceDN w:val="0"/>
              <w:adjustRightInd w:val="0"/>
              <w:jc w:val="center"/>
              <w:rPr>
                <w:rFonts w:ascii="Arial" w:hAnsi="Arial" w:cs="Arial"/>
                <w:sz w:val="20"/>
              </w:rPr>
            </w:pPr>
            <w:r>
              <w:rPr>
                <w:rFonts w:ascii="Arial" w:hAnsi="Arial" w:cs="Arial"/>
                <w:b/>
                <w:bCs/>
                <w:sz w:val="20"/>
              </w:rPr>
              <w:t>(A)</w:t>
            </w:r>
          </w:p>
        </w:tc>
        <w:tc>
          <w:tcPr>
            <w:tcW w:w="1559" w:type="dxa"/>
            <w:tcBorders>
              <w:bottom w:val="single" w:sz="4" w:space="0" w:color="auto"/>
            </w:tcBorders>
            <w:shd w:val="clear" w:color="auto" w:fill="D9D9D9" w:themeFill="background1" w:themeFillShade="D9"/>
            <w:vAlign w:val="center"/>
          </w:tcPr>
          <w:p w14:paraId="348716CB" w14:textId="76530976" w:rsidR="009D1F61" w:rsidRPr="009D1F61" w:rsidRDefault="009D1F61" w:rsidP="009D1F61">
            <w:pPr>
              <w:autoSpaceDE w:val="0"/>
              <w:autoSpaceDN w:val="0"/>
              <w:adjustRightInd w:val="0"/>
              <w:jc w:val="center"/>
              <w:rPr>
                <w:rFonts w:ascii="Arial" w:hAnsi="Arial" w:cs="Arial"/>
                <w:bCs/>
                <w:sz w:val="20"/>
              </w:rPr>
            </w:pPr>
            <w:r w:rsidRPr="009D1F61">
              <w:rPr>
                <w:rFonts w:ascii="Arial" w:hAnsi="Arial" w:cs="Arial"/>
                <w:bCs/>
                <w:sz w:val="20"/>
              </w:rPr>
              <w:t>Bossa de Material – BM</w:t>
            </w:r>
          </w:p>
          <w:p w14:paraId="764B6A64" w14:textId="4321D33F" w:rsidR="009D1F61" w:rsidRPr="009D1F61" w:rsidRDefault="009D1F61" w:rsidP="009D1F61">
            <w:pPr>
              <w:autoSpaceDE w:val="0"/>
              <w:autoSpaceDN w:val="0"/>
              <w:adjustRightInd w:val="0"/>
              <w:jc w:val="center"/>
              <w:rPr>
                <w:rFonts w:ascii="Arial" w:hAnsi="Arial" w:cs="Arial"/>
                <w:bCs/>
                <w:sz w:val="20"/>
              </w:rPr>
            </w:pPr>
            <w:r w:rsidRPr="009D1F61">
              <w:rPr>
                <w:rFonts w:ascii="Arial" w:hAnsi="Arial" w:cs="Arial"/>
                <w:bCs/>
                <w:sz w:val="20"/>
              </w:rPr>
              <w:t>(B)</w:t>
            </w:r>
          </w:p>
        </w:tc>
        <w:tc>
          <w:tcPr>
            <w:tcW w:w="1560" w:type="dxa"/>
            <w:tcBorders>
              <w:bottom w:val="single" w:sz="4" w:space="0" w:color="auto"/>
            </w:tcBorders>
            <w:shd w:val="clear" w:color="auto" w:fill="D9D9D9" w:themeFill="background1" w:themeFillShade="D9"/>
            <w:vAlign w:val="center"/>
          </w:tcPr>
          <w:p w14:paraId="442BFC8E" w14:textId="77777777" w:rsidR="009D1F61" w:rsidRDefault="009D1F61" w:rsidP="009D1F61">
            <w:pPr>
              <w:autoSpaceDE w:val="0"/>
              <w:autoSpaceDN w:val="0"/>
              <w:adjustRightInd w:val="0"/>
              <w:jc w:val="center"/>
              <w:rPr>
                <w:rFonts w:ascii="Arial" w:hAnsi="Arial" w:cs="Arial"/>
                <w:bCs/>
                <w:sz w:val="20"/>
              </w:rPr>
            </w:pPr>
          </w:p>
          <w:p w14:paraId="19A370D2" w14:textId="54546177" w:rsidR="009D1F61" w:rsidRPr="009D1F61" w:rsidRDefault="009D1F61" w:rsidP="009D1F61">
            <w:pPr>
              <w:autoSpaceDE w:val="0"/>
              <w:autoSpaceDN w:val="0"/>
              <w:adjustRightInd w:val="0"/>
              <w:jc w:val="center"/>
              <w:rPr>
                <w:rFonts w:ascii="Arial" w:hAnsi="Arial" w:cs="Arial"/>
                <w:bCs/>
                <w:sz w:val="20"/>
              </w:rPr>
            </w:pPr>
            <w:r w:rsidRPr="009D1F61">
              <w:rPr>
                <w:rFonts w:ascii="Arial" w:hAnsi="Arial" w:cs="Arial"/>
                <w:bCs/>
                <w:sz w:val="20"/>
              </w:rPr>
              <w:t xml:space="preserve">Bossa </w:t>
            </w:r>
            <w:r>
              <w:rPr>
                <w:rFonts w:ascii="Arial" w:hAnsi="Arial" w:cs="Arial"/>
                <w:bCs/>
                <w:sz w:val="20"/>
              </w:rPr>
              <w:t xml:space="preserve">per eficiència energètica </w:t>
            </w:r>
            <w:r w:rsidRPr="009D1F61">
              <w:rPr>
                <w:rFonts w:ascii="Arial" w:hAnsi="Arial" w:cs="Arial"/>
                <w:bCs/>
                <w:sz w:val="20"/>
              </w:rPr>
              <w:t xml:space="preserve"> –</w:t>
            </w:r>
            <w:r>
              <w:rPr>
                <w:rFonts w:ascii="Arial" w:hAnsi="Arial" w:cs="Arial"/>
                <w:bCs/>
                <w:sz w:val="20"/>
              </w:rPr>
              <w:t xml:space="preserve"> BEE</w:t>
            </w:r>
          </w:p>
          <w:p w14:paraId="24DFE28A" w14:textId="77777777" w:rsidR="009D1F61" w:rsidRDefault="009D1F61" w:rsidP="009D1F61">
            <w:pPr>
              <w:autoSpaceDE w:val="0"/>
              <w:autoSpaceDN w:val="0"/>
              <w:adjustRightInd w:val="0"/>
              <w:jc w:val="center"/>
              <w:rPr>
                <w:rFonts w:ascii="Arial" w:hAnsi="Arial" w:cs="Arial"/>
                <w:bCs/>
                <w:sz w:val="20"/>
              </w:rPr>
            </w:pPr>
            <w:r w:rsidRPr="009D1F61">
              <w:rPr>
                <w:rFonts w:ascii="Arial" w:hAnsi="Arial" w:cs="Arial"/>
                <w:bCs/>
                <w:sz w:val="20"/>
              </w:rPr>
              <w:t>(</w:t>
            </w:r>
            <w:r>
              <w:rPr>
                <w:rFonts w:ascii="Arial" w:hAnsi="Arial" w:cs="Arial"/>
                <w:bCs/>
                <w:sz w:val="20"/>
              </w:rPr>
              <w:t>C</w:t>
            </w:r>
            <w:r w:rsidRPr="009D1F61">
              <w:rPr>
                <w:rFonts w:ascii="Arial" w:hAnsi="Arial" w:cs="Arial"/>
                <w:bCs/>
                <w:sz w:val="20"/>
              </w:rPr>
              <w:t>)</w:t>
            </w:r>
          </w:p>
          <w:p w14:paraId="31DB4A69" w14:textId="1173DC87" w:rsidR="009D1F61" w:rsidRPr="00EA47EF" w:rsidRDefault="009D1F61" w:rsidP="009D1F61">
            <w:pPr>
              <w:autoSpaceDE w:val="0"/>
              <w:autoSpaceDN w:val="0"/>
              <w:adjustRightInd w:val="0"/>
              <w:jc w:val="center"/>
              <w:rPr>
                <w:rFonts w:ascii="Arial" w:hAnsi="Arial" w:cs="Arial"/>
                <w:b/>
                <w:bCs/>
                <w:sz w:val="20"/>
              </w:rPr>
            </w:pPr>
          </w:p>
        </w:tc>
        <w:tc>
          <w:tcPr>
            <w:tcW w:w="1417" w:type="dxa"/>
            <w:tcBorders>
              <w:bottom w:val="single" w:sz="4" w:space="0" w:color="auto"/>
            </w:tcBorders>
            <w:shd w:val="clear" w:color="auto" w:fill="E0E0E0"/>
            <w:vAlign w:val="center"/>
          </w:tcPr>
          <w:p w14:paraId="6444485D" w14:textId="07A5C3BA" w:rsidR="009D1F61" w:rsidRPr="00EA47EF" w:rsidRDefault="009D1F61" w:rsidP="00C901D1">
            <w:pPr>
              <w:autoSpaceDE w:val="0"/>
              <w:autoSpaceDN w:val="0"/>
              <w:adjustRightInd w:val="0"/>
              <w:jc w:val="center"/>
              <w:rPr>
                <w:rFonts w:ascii="Arial" w:hAnsi="Arial" w:cs="Arial"/>
                <w:sz w:val="20"/>
              </w:rPr>
            </w:pPr>
            <w:r w:rsidRPr="00EA47EF">
              <w:rPr>
                <w:rFonts w:ascii="Arial" w:hAnsi="Arial" w:cs="Arial"/>
                <w:b/>
                <w:bCs/>
                <w:sz w:val="20"/>
              </w:rPr>
              <w:t xml:space="preserve">21%  IVA </w:t>
            </w:r>
          </w:p>
        </w:tc>
        <w:tc>
          <w:tcPr>
            <w:tcW w:w="1701" w:type="dxa"/>
            <w:tcBorders>
              <w:bottom w:val="single" w:sz="4" w:space="0" w:color="auto"/>
            </w:tcBorders>
            <w:shd w:val="clear" w:color="auto" w:fill="E0E0E0"/>
            <w:vAlign w:val="center"/>
          </w:tcPr>
          <w:p w14:paraId="2A990FD2" w14:textId="6AE4F038" w:rsidR="009D1F61" w:rsidRPr="00EA47EF" w:rsidRDefault="009D1F61" w:rsidP="00C901D1">
            <w:pPr>
              <w:autoSpaceDE w:val="0"/>
              <w:autoSpaceDN w:val="0"/>
              <w:adjustRightInd w:val="0"/>
              <w:jc w:val="center"/>
              <w:rPr>
                <w:rFonts w:ascii="Arial" w:hAnsi="Arial" w:cs="Arial"/>
                <w:sz w:val="20"/>
              </w:rPr>
            </w:pPr>
            <w:r w:rsidRPr="00EA47EF">
              <w:rPr>
                <w:rFonts w:ascii="Arial" w:hAnsi="Arial" w:cs="Arial"/>
                <w:b/>
                <w:bCs/>
                <w:sz w:val="20"/>
              </w:rPr>
              <w:t>TOTAL</w:t>
            </w:r>
            <w:r w:rsidR="00DA4232">
              <w:rPr>
                <w:rFonts w:ascii="Arial" w:hAnsi="Arial" w:cs="Arial"/>
                <w:b/>
                <w:bCs/>
                <w:sz w:val="20"/>
              </w:rPr>
              <w:t xml:space="preserve"> + IVA</w:t>
            </w:r>
          </w:p>
        </w:tc>
      </w:tr>
      <w:tr w:rsidR="009D1F61" w:rsidRPr="00EA47EF" w14:paraId="62E4DEDB" w14:textId="77777777" w:rsidTr="00DA4232">
        <w:trPr>
          <w:trHeight w:val="530"/>
        </w:trPr>
        <w:tc>
          <w:tcPr>
            <w:tcW w:w="2694" w:type="dxa"/>
            <w:shd w:val="clear" w:color="auto" w:fill="FFFFFF"/>
            <w:vAlign w:val="center"/>
          </w:tcPr>
          <w:p w14:paraId="31861570" w14:textId="77777777" w:rsidR="009D1F61" w:rsidRPr="00EA47EF" w:rsidRDefault="009D1F61" w:rsidP="00C901D1">
            <w:pPr>
              <w:autoSpaceDE w:val="0"/>
              <w:autoSpaceDN w:val="0"/>
              <w:adjustRightInd w:val="0"/>
              <w:rPr>
                <w:rFonts w:ascii="Arial" w:hAnsi="Arial" w:cs="Arial"/>
                <w:sz w:val="20"/>
              </w:rPr>
            </w:pPr>
            <w:r w:rsidRPr="00EA47EF">
              <w:rPr>
                <w:rFonts w:ascii="Arial" w:hAnsi="Arial" w:cs="Arial"/>
                <w:b/>
                <w:bCs/>
                <w:sz w:val="20"/>
              </w:rPr>
              <w:t>TOTAL</w:t>
            </w:r>
            <w:r>
              <w:rPr>
                <w:rFonts w:ascii="Arial" w:hAnsi="Arial" w:cs="Arial"/>
                <w:b/>
                <w:bCs/>
                <w:sz w:val="20"/>
              </w:rPr>
              <w:t xml:space="preserve"> (D)</w:t>
            </w:r>
          </w:p>
        </w:tc>
        <w:tc>
          <w:tcPr>
            <w:tcW w:w="2268" w:type="dxa"/>
            <w:shd w:val="clear" w:color="auto" w:fill="FFFFFF"/>
            <w:vAlign w:val="center"/>
          </w:tcPr>
          <w:p w14:paraId="7FF13570" w14:textId="77777777" w:rsidR="009D1F61" w:rsidRPr="00EA47EF" w:rsidRDefault="009D1F61" w:rsidP="00C901D1">
            <w:pPr>
              <w:autoSpaceDE w:val="0"/>
              <w:autoSpaceDN w:val="0"/>
              <w:adjustRightInd w:val="0"/>
              <w:rPr>
                <w:rFonts w:ascii="Arial" w:hAnsi="Arial" w:cs="Arial"/>
                <w:sz w:val="20"/>
              </w:rPr>
            </w:pPr>
            <w:r w:rsidRPr="00EA47EF">
              <w:rPr>
                <w:rFonts w:ascii="Arial" w:hAnsi="Arial" w:cs="Arial"/>
                <w:b/>
                <w:bCs/>
                <w:sz w:val="20"/>
              </w:rPr>
              <w:t>(1)</w:t>
            </w:r>
          </w:p>
        </w:tc>
        <w:tc>
          <w:tcPr>
            <w:tcW w:w="1559" w:type="dxa"/>
            <w:shd w:val="clear" w:color="auto" w:fill="D9D9D9" w:themeFill="background1" w:themeFillShade="D9"/>
            <w:vAlign w:val="center"/>
          </w:tcPr>
          <w:p w14:paraId="3BF60993" w14:textId="48B3CA0B" w:rsidR="009D1F61" w:rsidRPr="009D1F61" w:rsidRDefault="009D1F61" w:rsidP="009D1F61">
            <w:pPr>
              <w:autoSpaceDE w:val="0"/>
              <w:autoSpaceDN w:val="0"/>
              <w:adjustRightInd w:val="0"/>
              <w:jc w:val="center"/>
              <w:rPr>
                <w:rFonts w:ascii="Arial" w:hAnsi="Arial" w:cs="Arial"/>
                <w:bCs/>
                <w:sz w:val="20"/>
              </w:rPr>
            </w:pPr>
            <w:r>
              <w:rPr>
                <w:rFonts w:ascii="Arial" w:hAnsi="Arial" w:cs="Arial"/>
                <w:bCs/>
                <w:sz w:val="20"/>
              </w:rPr>
              <w:t>74.903,62 €</w:t>
            </w:r>
          </w:p>
        </w:tc>
        <w:tc>
          <w:tcPr>
            <w:tcW w:w="1560" w:type="dxa"/>
            <w:shd w:val="clear" w:color="auto" w:fill="D9D9D9" w:themeFill="background1" w:themeFillShade="D9"/>
            <w:vAlign w:val="center"/>
          </w:tcPr>
          <w:p w14:paraId="6F7CBE84" w14:textId="01F75489" w:rsidR="009D1F61" w:rsidRPr="009D1F61" w:rsidRDefault="009D1F61" w:rsidP="009D1F61">
            <w:pPr>
              <w:autoSpaceDE w:val="0"/>
              <w:autoSpaceDN w:val="0"/>
              <w:adjustRightInd w:val="0"/>
              <w:jc w:val="center"/>
              <w:rPr>
                <w:rFonts w:ascii="Arial" w:hAnsi="Arial" w:cs="Arial"/>
                <w:bCs/>
                <w:sz w:val="20"/>
              </w:rPr>
            </w:pPr>
            <w:r w:rsidRPr="009D1F61">
              <w:rPr>
                <w:rFonts w:ascii="Arial" w:hAnsi="Arial" w:cs="Arial"/>
                <w:bCs/>
                <w:sz w:val="20"/>
              </w:rPr>
              <w:t>48.282,30 €</w:t>
            </w:r>
          </w:p>
        </w:tc>
        <w:tc>
          <w:tcPr>
            <w:tcW w:w="1417" w:type="dxa"/>
            <w:shd w:val="clear" w:color="auto" w:fill="FFFFFF"/>
            <w:vAlign w:val="center"/>
          </w:tcPr>
          <w:p w14:paraId="639BFC07" w14:textId="5D5C444C" w:rsidR="009D1F61" w:rsidRPr="00EA47EF" w:rsidRDefault="009D1F61" w:rsidP="00C901D1">
            <w:pPr>
              <w:autoSpaceDE w:val="0"/>
              <w:autoSpaceDN w:val="0"/>
              <w:adjustRightInd w:val="0"/>
              <w:rPr>
                <w:rFonts w:ascii="Arial" w:hAnsi="Arial" w:cs="Arial"/>
                <w:sz w:val="20"/>
              </w:rPr>
            </w:pPr>
            <w:r w:rsidRPr="00EA47EF">
              <w:rPr>
                <w:rFonts w:ascii="Arial" w:hAnsi="Arial" w:cs="Arial"/>
                <w:b/>
                <w:bCs/>
                <w:sz w:val="20"/>
              </w:rPr>
              <w:t>(2)</w:t>
            </w:r>
          </w:p>
        </w:tc>
        <w:tc>
          <w:tcPr>
            <w:tcW w:w="1701" w:type="dxa"/>
            <w:shd w:val="clear" w:color="auto" w:fill="FFFFFF"/>
            <w:vAlign w:val="center"/>
          </w:tcPr>
          <w:p w14:paraId="72207993" w14:textId="77777777" w:rsidR="009D1F61" w:rsidRPr="00EA47EF" w:rsidRDefault="009D1F61" w:rsidP="00C901D1">
            <w:pPr>
              <w:autoSpaceDE w:val="0"/>
              <w:autoSpaceDN w:val="0"/>
              <w:adjustRightInd w:val="0"/>
              <w:rPr>
                <w:rFonts w:ascii="Arial" w:hAnsi="Arial" w:cs="Arial"/>
                <w:sz w:val="20"/>
              </w:rPr>
            </w:pPr>
            <w:r w:rsidRPr="00EA47EF">
              <w:rPr>
                <w:rFonts w:ascii="Arial" w:hAnsi="Arial" w:cs="Arial"/>
                <w:b/>
                <w:bCs/>
                <w:sz w:val="20"/>
              </w:rPr>
              <w:t>(3)</w:t>
            </w:r>
          </w:p>
        </w:tc>
      </w:tr>
    </w:tbl>
    <w:p w14:paraId="01466B7A" w14:textId="77777777" w:rsidR="00650F60" w:rsidRPr="00EA47EF" w:rsidRDefault="00650F60" w:rsidP="00650F60">
      <w:pPr>
        <w:autoSpaceDE w:val="0"/>
        <w:autoSpaceDN w:val="0"/>
        <w:adjustRightInd w:val="0"/>
        <w:rPr>
          <w:rFonts w:ascii="Arial" w:hAnsi="Arial" w:cs="Arial"/>
          <w:sz w:val="20"/>
        </w:rPr>
      </w:pPr>
    </w:p>
    <w:p w14:paraId="0595DABA" w14:textId="77777777" w:rsidR="00650F60" w:rsidRPr="00EA47EF" w:rsidRDefault="00650F60" w:rsidP="00650F60">
      <w:pPr>
        <w:autoSpaceDE w:val="0"/>
        <w:autoSpaceDN w:val="0"/>
        <w:adjustRightInd w:val="0"/>
        <w:rPr>
          <w:rFonts w:ascii="Arial" w:hAnsi="Arial" w:cs="Arial"/>
          <w:sz w:val="20"/>
        </w:rPr>
      </w:pPr>
      <w:r w:rsidRPr="00EA47EF">
        <w:rPr>
          <w:rFonts w:ascii="Arial" w:hAnsi="Arial" w:cs="Arial"/>
          <w:sz w:val="20"/>
        </w:rPr>
        <w:t>El descompte que s’efectuarà als materials és el següent:</w:t>
      </w:r>
    </w:p>
    <w:p w14:paraId="60F4B5E9" w14:textId="77777777" w:rsidR="00650F60" w:rsidRPr="00EA47EF" w:rsidRDefault="00650F60" w:rsidP="00650F60">
      <w:pPr>
        <w:autoSpaceDE w:val="0"/>
        <w:autoSpaceDN w:val="0"/>
        <w:adjustRightInd w:val="0"/>
        <w:rPr>
          <w:rFonts w:ascii="Arial" w:hAnsi="Arial" w:cs="Arial"/>
          <w:b/>
          <w:bCs/>
          <w:sz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9"/>
        <w:gridCol w:w="4290"/>
      </w:tblGrid>
      <w:tr w:rsidR="00650F60" w:rsidRPr="00EA47EF" w14:paraId="6BE8296E" w14:textId="77777777" w:rsidTr="00C901D1">
        <w:trPr>
          <w:trHeight w:val="433"/>
        </w:trPr>
        <w:tc>
          <w:tcPr>
            <w:tcW w:w="2159" w:type="dxa"/>
            <w:shd w:val="clear" w:color="auto" w:fill="E0E0E0"/>
          </w:tcPr>
          <w:p w14:paraId="26F394A7" w14:textId="77777777" w:rsidR="00650F60" w:rsidRPr="00EA47EF" w:rsidRDefault="00650F60" w:rsidP="00C901D1">
            <w:pPr>
              <w:autoSpaceDE w:val="0"/>
              <w:autoSpaceDN w:val="0"/>
              <w:adjustRightInd w:val="0"/>
              <w:jc w:val="center"/>
              <w:rPr>
                <w:rFonts w:ascii="Arial" w:hAnsi="Arial" w:cs="Arial"/>
                <w:b/>
                <w:bCs/>
                <w:sz w:val="20"/>
              </w:rPr>
            </w:pPr>
          </w:p>
        </w:tc>
        <w:tc>
          <w:tcPr>
            <w:tcW w:w="4290" w:type="dxa"/>
            <w:shd w:val="clear" w:color="auto" w:fill="E0E0E0"/>
            <w:vAlign w:val="center"/>
          </w:tcPr>
          <w:p w14:paraId="699A9F8F" w14:textId="77777777" w:rsidR="00650F60" w:rsidRPr="00EA47EF" w:rsidRDefault="00650F60" w:rsidP="00C901D1">
            <w:pPr>
              <w:autoSpaceDE w:val="0"/>
              <w:autoSpaceDN w:val="0"/>
              <w:adjustRightInd w:val="0"/>
              <w:jc w:val="center"/>
              <w:rPr>
                <w:rFonts w:ascii="Arial" w:hAnsi="Arial" w:cs="Arial"/>
                <w:b/>
                <w:bCs/>
                <w:sz w:val="20"/>
              </w:rPr>
            </w:pPr>
            <w:r w:rsidRPr="00EA47EF">
              <w:rPr>
                <w:rFonts w:ascii="Arial" w:hAnsi="Arial" w:cs="Arial"/>
                <w:b/>
                <w:bCs/>
                <w:sz w:val="20"/>
              </w:rPr>
              <w:t>Descompte sobre el P.V.P. fabricant</w:t>
            </w:r>
          </w:p>
        </w:tc>
      </w:tr>
      <w:tr w:rsidR="00650F60" w:rsidRPr="00EA47EF" w14:paraId="5B904459" w14:textId="77777777" w:rsidTr="00C901D1">
        <w:trPr>
          <w:trHeight w:val="405"/>
        </w:trPr>
        <w:tc>
          <w:tcPr>
            <w:tcW w:w="2159" w:type="dxa"/>
            <w:shd w:val="clear" w:color="auto" w:fill="auto"/>
            <w:vAlign w:val="center"/>
          </w:tcPr>
          <w:p w14:paraId="448A6429" w14:textId="77777777" w:rsidR="00650F60" w:rsidRPr="00EA47EF" w:rsidRDefault="00650F60" w:rsidP="00C901D1">
            <w:pPr>
              <w:autoSpaceDE w:val="0"/>
              <w:autoSpaceDN w:val="0"/>
              <w:adjustRightInd w:val="0"/>
              <w:rPr>
                <w:rFonts w:ascii="Arial" w:hAnsi="Arial" w:cs="Arial"/>
                <w:sz w:val="20"/>
              </w:rPr>
            </w:pPr>
            <w:r w:rsidRPr="00EA47EF">
              <w:rPr>
                <w:rFonts w:ascii="Arial" w:hAnsi="Arial" w:cs="Arial"/>
                <w:b/>
                <w:bCs/>
                <w:sz w:val="20"/>
              </w:rPr>
              <w:t xml:space="preserve">Materials </w:t>
            </w:r>
          </w:p>
        </w:tc>
        <w:tc>
          <w:tcPr>
            <w:tcW w:w="4290" w:type="dxa"/>
            <w:shd w:val="clear" w:color="auto" w:fill="auto"/>
            <w:vAlign w:val="center"/>
          </w:tcPr>
          <w:p w14:paraId="0C3154D6" w14:textId="77777777" w:rsidR="00650F60" w:rsidRPr="00EA47EF" w:rsidRDefault="00650F60" w:rsidP="00C901D1">
            <w:pPr>
              <w:autoSpaceDE w:val="0"/>
              <w:autoSpaceDN w:val="0"/>
              <w:adjustRightInd w:val="0"/>
              <w:rPr>
                <w:rFonts w:ascii="Arial" w:hAnsi="Arial" w:cs="Arial"/>
                <w:b/>
                <w:sz w:val="20"/>
              </w:rPr>
            </w:pPr>
            <w:r w:rsidRPr="00EA47EF">
              <w:rPr>
                <w:rFonts w:ascii="Arial" w:hAnsi="Arial" w:cs="Arial"/>
                <w:sz w:val="20"/>
              </w:rPr>
              <w:t xml:space="preserve">                                             </w:t>
            </w:r>
            <w:r w:rsidRPr="00EA47EF">
              <w:rPr>
                <w:rFonts w:ascii="Arial" w:hAnsi="Arial" w:cs="Arial"/>
                <w:b/>
                <w:sz w:val="20"/>
              </w:rPr>
              <w:t>%</w:t>
            </w:r>
          </w:p>
        </w:tc>
      </w:tr>
    </w:tbl>
    <w:p w14:paraId="79137EF2" w14:textId="4F352898" w:rsidR="00650F60" w:rsidRDefault="00650F60" w:rsidP="009D1F61">
      <w:pPr>
        <w:autoSpaceDE w:val="0"/>
        <w:autoSpaceDN w:val="0"/>
        <w:adjustRightInd w:val="0"/>
        <w:jc w:val="both"/>
        <w:rPr>
          <w:rFonts w:ascii="Arial" w:hAnsi="Arial" w:cs="Arial"/>
          <w:b/>
          <w:szCs w:val="22"/>
        </w:rPr>
      </w:pPr>
    </w:p>
    <w:p w14:paraId="45632250" w14:textId="77777777" w:rsidR="009D1F61" w:rsidRPr="00EA47EF" w:rsidRDefault="009D1F61" w:rsidP="009D1F61">
      <w:pPr>
        <w:autoSpaceDE w:val="0"/>
        <w:autoSpaceDN w:val="0"/>
        <w:adjustRightInd w:val="0"/>
        <w:jc w:val="both"/>
        <w:rPr>
          <w:rFonts w:ascii="Arial" w:hAnsi="Arial" w:cs="Arial"/>
          <w:b/>
          <w:szCs w:val="22"/>
        </w:rPr>
      </w:pPr>
    </w:p>
    <w:p w14:paraId="00DA5AC3" w14:textId="77777777" w:rsidR="009D1F61" w:rsidRDefault="009D1F61" w:rsidP="009D1F61">
      <w:pPr>
        <w:pBdr>
          <w:top w:val="single" w:sz="2" w:space="1" w:color="auto"/>
        </w:pBdr>
        <w:autoSpaceDE w:val="0"/>
        <w:autoSpaceDN w:val="0"/>
        <w:adjustRightInd w:val="0"/>
        <w:jc w:val="both"/>
        <w:rPr>
          <w:rFonts w:ascii="Arial" w:hAnsi="Arial" w:cs="Arial"/>
          <w:b/>
          <w:sz w:val="20"/>
        </w:rPr>
      </w:pPr>
    </w:p>
    <w:p w14:paraId="2CC3402F" w14:textId="1A1DB5F6" w:rsidR="009D1F61" w:rsidRPr="00EA47EF" w:rsidRDefault="00650F60" w:rsidP="009D1F61">
      <w:pPr>
        <w:pBdr>
          <w:top w:val="single" w:sz="2" w:space="1" w:color="auto"/>
        </w:pBdr>
        <w:autoSpaceDE w:val="0"/>
        <w:autoSpaceDN w:val="0"/>
        <w:adjustRightInd w:val="0"/>
        <w:jc w:val="both"/>
        <w:rPr>
          <w:rFonts w:ascii="Arial" w:hAnsi="Arial" w:cs="Arial"/>
          <w:b/>
          <w:sz w:val="20"/>
        </w:rPr>
      </w:pPr>
      <w:r w:rsidRPr="00EA47EF">
        <w:rPr>
          <w:rFonts w:ascii="Arial" w:hAnsi="Arial" w:cs="Arial"/>
          <w:b/>
          <w:sz w:val="20"/>
        </w:rPr>
        <w:t>LOT 2. GIRONA</w:t>
      </w:r>
    </w:p>
    <w:p w14:paraId="59821F24" w14:textId="77777777" w:rsidR="009D1F61" w:rsidRPr="00EA47EF" w:rsidRDefault="009D1F61" w:rsidP="009D1F61">
      <w:pPr>
        <w:autoSpaceDE w:val="0"/>
        <w:autoSpaceDN w:val="0"/>
        <w:adjustRightInd w:val="0"/>
        <w:jc w:val="both"/>
        <w:rPr>
          <w:rFonts w:ascii="Arial" w:hAnsi="Arial" w:cs="Arial"/>
          <w:b/>
          <w:sz w:val="20"/>
        </w:rPr>
      </w:pPr>
    </w:p>
    <w:tbl>
      <w:tblPr>
        <w:tblW w:w="1119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410"/>
        <w:gridCol w:w="1559"/>
        <w:gridCol w:w="1560"/>
        <w:gridCol w:w="1417"/>
        <w:gridCol w:w="1701"/>
      </w:tblGrid>
      <w:tr w:rsidR="009D1F61" w:rsidRPr="00EA47EF" w14:paraId="34291766" w14:textId="77777777" w:rsidTr="00AD156F">
        <w:trPr>
          <w:trHeight w:val="470"/>
        </w:trPr>
        <w:tc>
          <w:tcPr>
            <w:tcW w:w="2552" w:type="dxa"/>
            <w:tcBorders>
              <w:bottom w:val="single" w:sz="4" w:space="0" w:color="auto"/>
            </w:tcBorders>
            <w:shd w:val="clear" w:color="auto" w:fill="E0E0E0"/>
            <w:vAlign w:val="center"/>
          </w:tcPr>
          <w:p w14:paraId="6FF1A0A3" w14:textId="77777777" w:rsidR="009D1F61" w:rsidRPr="00EA47EF" w:rsidRDefault="009D1F61" w:rsidP="00AD156F">
            <w:pPr>
              <w:autoSpaceDE w:val="0"/>
              <w:autoSpaceDN w:val="0"/>
              <w:adjustRightInd w:val="0"/>
              <w:rPr>
                <w:rFonts w:ascii="Arial" w:hAnsi="Arial" w:cs="Arial"/>
                <w:sz w:val="20"/>
              </w:rPr>
            </w:pPr>
            <w:r w:rsidRPr="00EA47EF">
              <w:rPr>
                <w:rFonts w:ascii="Arial" w:hAnsi="Arial" w:cs="Arial"/>
                <w:b/>
                <w:bCs/>
                <w:sz w:val="20"/>
              </w:rPr>
              <w:t>OFERTA ECONÒMICA  (anual)</w:t>
            </w:r>
          </w:p>
        </w:tc>
        <w:tc>
          <w:tcPr>
            <w:tcW w:w="2410" w:type="dxa"/>
            <w:tcBorders>
              <w:bottom w:val="single" w:sz="4" w:space="0" w:color="auto"/>
            </w:tcBorders>
            <w:shd w:val="clear" w:color="auto" w:fill="E0E0E0"/>
            <w:vAlign w:val="center"/>
          </w:tcPr>
          <w:p w14:paraId="23AC7105" w14:textId="77777777" w:rsidR="009D1F61" w:rsidRDefault="009D1F61" w:rsidP="00AD156F">
            <w:pPr>
              <w:autoSpaceDE w:val="0"/>
              <w:autoSpaceDN w:val="0"/>
              <w:adjustRightInd w:val="0"/>
              <w:jc w:val="center"/>
              <w:rPr>
                <w:rFonts w:ascii="Arial" w:hAnsi="Arial" w:cs="Arial"/>
                <w:b/>
                <w:bCs/>
                <w:sz w:val="20"/>
              </w:rPr>
            </w:pPr>
            <w:r>
              <w:rPr>
                <w:rFonts w:ascii="Arial" w:hAnsi="Arial" w:cs="Arial"/>
                <w:b/>
                <w:bCs/>
                <w:sz w:val="20"/>
              </w:rPr>
              <w:t xml:space="preserve">Servei de Manteniment multi tècnic </w:t>
            </w:r>
          </w:p>
          <w:p w14:paraId="2978A48F" w14:textId="77777777" w:rsidR="009D1F61" w:rsidRPr="00EA47EF" w:rsidRDefault="009D1F61" w:rsidP="00AD156F">
            <w:pPr>
              <w:autoSpaceDE w:val="0"/>
              <w:autoSpaceDN w:val="0"/>
              <w:adjustRightInd w:val="0"/>
              <w:jc w:val="center"/>
              <w:rPr>
                <w:rFonts w:ascii="Arial" w:hAnsi="Arial" w:cs="Arial"/>
                <w:sz w:val="20"/>
              </w:rPr>
            </w:pPr>
            <w:r>
              <w:rPr>
                <w:rFonts w:ascii="Arial" w:hAnsi="Arial" w:cs="Arial"/>
                <w:b/>
                <w:bCs/>
                <w:sz w:val="20"/>
              </w:rPr>
              <w:t>(A)</w:t>
            </w:r>
          </w:p>
        </w:tc>
        <w:tc>
          <w:tcPr>
            <w:tcW w:w="1559" w:type="dxa"/>
            <w:tcBorders>
              <w:bottom w:val="single" w:sz="4" w:space="0" w:color="auto"/>
            </w:tcBorders>
            <w:shd w:val="clear" w:color="auto" w:fill="D9D9D9" w:themeFill="background1" w:themeFillShade="D9"/>
            <w:vAlign w:val="center"/>
          </w:tcPr>
          <w:p w14:paraId="144DD054" w14:textId="77777777" w:rsidR="009D1F61" w:rsidRPr="009D1F61" w:rsidRDefault="009D1F61" w:rsidP="00AD156F">
            <w:pPr>
              <w:autoSpaceDE w:val="0"/>
              <w:autoSpaceDN w:val="0"/>
              <w:adjustRightInd w:val="0"/>
              <w:jc w:val="center"/>
              <w:rPr>
                <w:rFonts w:ascii="Arial" w:hAnsi="Arial" w:cs="Arial"/>
                <w:bCs/>
                <w:sz w:val="20"/>
              </w:rPr>
            </w:pPr>
            <w:r w:rsidRPr="009D1F61">
              <w:rPr>
                <w:rFonts w:ascii="Arial" w:hAnsi="Arial" w:cs="Arial"/>
                <w:bCs/>
                <w:sz w:val="20"/>
              </w:rPr>
              <w:t>Bossa de Material – BM</w:t>
            </w:r>
          </w:p>
          <w:p w14:paraId="083DD9D8" w14:textId="77777777" w:rsidR="009D1F61" w:rsidRPr="009D1F61" w:rsidRDefault="009D1F61" w:rsidP="00AD156F">
            <w:pPr>
              <w:autoSpaceDE w:val="0"/>
              <w:autoSpaceDN w:val="0"/>
              <w:adjustRightInd w:val="0"/>
              <w:jc w:val="center"/>
              <w:rPr>
                <w:rFonts w:ascii="Arial" w:hAnsi="Arial" w:cs="Arial"/>
                <w:bCs/>
                <w:sz w:val="20"/>
              </w:rPr>
            </w:pPr>
            <w:r w:rsidRPr="009D1F61">
              <w:rPr>
                <w:rFonts w:ascii="Arial" w:hAnsi="Arial" w:cs="Arial"/>
                <w:bCs/>
                <w:sz w:val="20"/>
              </w:rPr>
              <w:t>(B)</w:t>
            </w:r>
          </w:p>
        </w:tc>
        <w:tc>
          <w:tcPr>
            <w:tcW w:w="1560" w:type="dxa"/>
            <w:tcBorders>
              <w:bottom w:val="single" w:sz="4" w:space="0" w:color="auto"/>
            </w:tcBorders>
            <w:shd w:val="clear" w:color="auto" w:fill="D9D9D9" w:themeFill="background1" w:themeFillShade="D9"/>
            <w:vAlign w:val="center"/>
          </w:tcPr>
          <w:p w14:paraId="47DAF734" w14:textId="77777777" w:rsidR="009D1F61" w:rsidRDefault="009D1F61" w:rsidP="00AD156F">
            <w:pPr>
              <w:autoSpaceDE w:val="0"/>
              <w:autoSpaceDN w:val="0"/>
              <w:adjustRightInd w:val="0"/>
              <w:jc w:val="center"/>
              <w:rPr>
                <w:rFonts w:ascii="Arial" w:hAnsi="Arial" w:cs="Arial"/>
                <w:bCs/>
                <w:sz w:val="20"/>
              </w:rPr>
            </w:pPr>
          </w:p>
          <w:p w14:paraId="364A6786" w14:textId="77777777" w:rsidR="009D1F61" w:rsidRPr="009D1F61" w:rsidRDefault="009D1F61" w:rsidP="00AD156F">
            <w:pPr>
              <w:autoSpaceDE w:val="0"/>
              <w:autoSpaceDN w:val="0"/>
              <w:adjustRightInd w:val="0"/>
              <w:jc w:val="center"/>
              <w:rPr>
                <w:rFonts w:ascii="Arial" w:hAnsi="Arial" w:cs="Arial"/>
                <w:bCs/>
                <w:sz w:val="20"/>
              </w:rPr>
            </w:pPr>
            <w:r w:rsidRPr="009D1F61">
              <w:rPr>
                <w:rFonts w:ascii="Arial" w:hAnsi="Arial" w:cs="Arial"/>
                <w:bCs/>
                <w:sz w:val="20"/>
              </w:rPr>
              <w:t xml:space="preserve">Bossa </w:t>
            </w:r>
            <w:r>
              <w:rPr>
                <w:rFonts w:ascii="Arial" w:hAnsi="Arial" w:cs="Arial"/>
                <w:bCs/>
                <w:sz w:val="20"/>
              </w:rPr>
              <w:t xml:space="preserve">per eficiència energètica </w:t>
            </w:r>
            <w:r w:rsidRPr="009D1F61">
              <w:rPr>
                <w:rFonts w:ascii="Arial" w:hAnsi="Arial" w:cs="Arial"/>
                <w:bCs/>
                <w:sz w:val="20"/>
              </w:rPr>
              <w:t xml:space="preserve"> –</w:t>
            </w:r>
            <w:r>
              <w:rPr>
                <w:rFonts w:ascii="Arial" w:hAnsi="Arial" w:cs="Arial"/>
                <w:bCs/>
                <w:sz w:val="20"/>
              </w:rPr>
              <w:t xml:space="preserve"> BEE</w:t>
            </w:r>
          </w:p>
          <w:p w14:paraId="5F724D27" w14:textId="77777777" w:rsidR="009D1F61" w:rsidRDefault="009D1F61" w:rsidP="00AD156F">
            <w:pPr>
              <w:autoSpaceDE w:val="0"/>
              <w:autoSpaceDN w:val="0"/>
              <w:adjustRightInd w:val="0"/>
              <w:jc w:val="center"/>
              <w:rPr>
                <w:rFonts w:ascii="Arial" w:hAnsi="Arial" w:cs="Arial"/>
                <w:bCs/>
                <w:sz w:val="20"/>
              </w:rPr>
            </w:pPr>
            <w:r w:rsidRPr="009D1F61">
              <w:rPr>
                <w:rFonts w:ascii="Arial" w:hAnsi="Arial" w:cs="Arial"/>
                <w:bCs/>
                <w:sz w:val="20"/>
              </w:rPr>
              <w:t>(</w:t>
            </w:r>
            <w:r>
              <w:rPr>
                <w:rFonts w:ascii="Arial" w:hAnsi="Arial" w:cs="Arial"/>
                <w:bCs/>
                <w:sz w:val="20"/>
              </w:rPr>
              <w:t>C</w:t>
            </w:r>
            <w:r w:rsidRPr="009D1F61">
              <w:rPr>
                <w:rFonts w:ascii="Arial" w:hAnsi="Arial" w:cs="Arial"/>
                <w:bCs/>
                <w:sz w:val="20"/>
              </w:rPr>
              <w:t>)</w:t>
            </w:r>
          </w:p>
          <w:p w14:paraId="3F06CA54" w14:textId="77777777" w:rsidR="009D1F61" w:rsidRPr="00EA47EF" w:rsidRDefault="009D1F61" w:rsidP="00AD156F">
            <w:pPr>
              <w:autoSpaceDE w:val="0"/>
              <w:autoSpaceDN w:val="0"/>
              <w:adjustRightInd w:val="0"/>
              <w:jc w:val="center"/>
              <w:rPr>
                <w:rFonts w:ascii="Arial" w:hAnsi="Arial" w:cs="Arial"/>
                <w:b/>
                <w:bCs/>
                <w:sz w:val="20"/>
              </w:rPr>
            </w:pPr>
          </w:p>
        </w:tc>
        <w:tc>
          <w:tcPr>
            <w:tcW w:w="1417" w:type="dxa"/>
            <w:tcBorders>
              <w:bottom w:val="single" w:sz="4" w:space="0" w:color="auto"/>
            </w:tcBorders>
            <w:shd w:val="clear" w:color="auto" w:fill="E0E0E0"/>
            <w:vAlign w:val="center"/>
          </w:tcPr>
          <w:p w14:paraId="028CC758" w14:textId="77777777" w:rsidR="009D1F61" w:rsidRPr="00EA47EF" w:rsidRDefault="009D1F61" w:rsidP="00AD156F">
            <w:pPr>
              <w:autoSpaceDE w:val="0"/>
              <w:autoSpaceDN w:val="0"/>
              <w:adjustRightInd w:val="0"/>
              <w:jc w:val="center"/>
              <w:rPr>
                <w:rFonts w:ascii="Arial" w:hAnsi="Arial" w:cs="Arial"/>
                <w:sz w:val="20"/>
              </w:rPr>
            </w:pPr>
            <w:r w:rsidRPr="00EA47EF">
              <w:rPr>
                <w:rFonts w:ascii="Arial" w:hAnsi="Arial" w:cs="Arial"/>
                <w:b/>
                <w:bCs/>
                <w:sz w:val="20"/>
              </w:rPr>
              <w:t xml:space="preserve">21%  IVA </w:t>
            </w:r>
          </w:p>
        </w:tc>
        <w:tc>
          <w:tcPr>
            <w:tcW w:w="1701" w:type="dxa"/>
            <w:tcBorders>
              <w:bottom w:val="single" w:sz="4" w:space="0" w:color="auto"/>
            </w:tcBorders>
            <w:shd w:val="clear" w:color="auto" w:fill="E0E0E0"/>
            <w:vAlign w:val="center"/>
          </w:tcPr>
          <w:p w14:paraId="6DC831BD" w14:textId="5FE20D49" w:rsidR="009D1F61" w:rsidRPr="00EA47EF" w:rsidRDefault="00DA4232" w:rsidP="00AD156F">
            <w:pPr>
              <w:autoSpaceDE w:val="0"/>
              <w:autoSpaceDN w:val="0"/>
              <w:adjustRightInd w:val="0"/>
              <w:jc w:val="center"/>
              <w:rPr>
                <w:rFonts w:ascii="Arial" w:hAnsi="Arial" w:cs="Arial"/>
                <w:sz w:val="20"/>
              </w:rPr>
            </w:pPr>
            <w:r w:rsidRPr="00EA47EF">
              <w:rPr>
                <w:rFonts w:ascii="Arial" w:hAnsi="Arial" w:cs="Arial"/>
                <w:b/>
                <w:bCs/>
                <w:sz w:val="20"/>
              </w:rPr>
              <w:t>TOTAL</w:t>
            </w:r>
            <w:r>
              <w:rPr>
                <w:rFonts w:ascii="Arial" w:hAnsi="Arial" w:cs="Arial"/>
                <w:b/>
                <w:bCs/>
                <w:sz w:val="20"/>
              </w:rPr>
              <w:t xml:space="preserve"> + IVA</w:t>
            </w:r>
          </w:p>
        </w:tc>
      </w:tr>
      <w:tr w:rsidR="009D1F61" w:rsidRPr="00EA47EF" w14:paraId="18B3B8AC" w14:textId="77777777" w:rsidTr="00AD156F">
        <w:trPr>
          <w:trHeight w:val="530"/>
        </w:trPr>
        <w:tc>
          <w:tcPr>
            <w:tcW w:w="2552" w:type="dxa"/>
            <w:shd w:val="clear" w:color="auto" w:fill="FFFFFF"/>
            <w:vAlign w:val="center"/>
          </w:tcPr>
          <w:p w14:paraId="277378A7" w14:textId="77777777" w:rsidR="009D1F61" w:rsidRPr="00EA47EF" w:rsidRDefault="009D1F61" w:rsidP="00AD156F">
            <w:pPr>
              <w:autoSpaceDE w:val="0"/>
              <w:autoSpaceDN w:val="0"/>
              <w:adjustRightInd w:val="0"/>
              <w:rPr>
                <w:rFonts w:ascii="Arial" w:hAnsi="Arial" w:cs="Arial"/>
                <w:sz w:val="20"/>
              </w:rPr>
            </w:pPr>
            <w:r w:rsidRPr="00EA47EF">
              <w:rPr>
                <w:rFonts w:ascii="Arial" w:hAnsi="Arial" w:cs="Arial"/>
                <w:b/>
                <w:bCs/>
                <w:sz w:val="20"/>
              </w:rPr>
              <w:t>TOTAL</w:t>
            </w:r>
            <w:r>
              <w:rPr>
                <w:rFonts w:ascii="Arial" w:hAnsi="Arial" w:cs="Arial"/>
                <w:b/>
                <w:bCs/>
                <w:sz w:val="20"/>
              </w:rPr>
              <w:t xml:space="preserve"> (D)</w:t>
            </w:r>
          </w:p>
        </w:tc>
        <w:tc>
          <w:tcPr>
            <w:tcW w:w="2410" w:type="dxa"/>
            <w:shd w:val="clear" w:color="auto" w:fill="FFFFFF"/>
            <w:vAlign w:val="center"/>
          </w:tcPr>
          <w:p w14:paraId="13E854EB" w14:textId="77777777" w:rsidR="009D1F61" w:rsidRPr="00EA47EF" w:rsidRDefault="009D1F61" w:rsidP="00AD156F">
            <w:pPr>
              <w:autoSpaceDE w:val="0"/>
              <w:autoSpaceDN w:val="0"/>
              <w:adjustRightInd w:val="0"/>
              <w:rPr>
                <w:rFonts w:ascii="Arial" w:hAnsi="Arial" w:cs="Arial"/>
                <w:sz w:val="20"/>
              </w:rPr>
            </w:pPr>
            <w:r w:rsidRPr="00EA47EF">
              <w:rPr>
                <w:rFonts w:ascii="Arial" w:hAnsi="Arial" w:cs="Arial"/>
                <w:b/>
                <w:bCs/>
                <w:sz w:val="20"/>
              </w:rPr>
              <w:t>(1)</w:t>
            </w:r>
          </w:p>
        </w:tc>
        <w:tc>
          <w:tcPr>
            <w:tcW w:w="1559" w:type="dxa"/>
            <w:shd w:val="clear" w:color="auto" w:fill="D9D9D9" w:themeFill="background1" w:themeFillShade="D9"/>
            <w:vAlign w:val="center"/>
          </w:tcPr>
          <w:p w14:paraId="530E8254" w14:textId="319F79EB" w:rsidR="009D1F61" w:rsidRPr="009D1F61" w:rsidRDefault="009D1F61" w:rsidP="00AD156F">
            <w:pPr>
              <w:autoSpaceDE w:val="0"/>
              <w:autoSpaceDN w:val="0"/>
              <w:adjustRightInd w:val="0"/>
              <w:jc w:val="center"/>
              <w:rPr>
                <w:rFonts w:ascii="Arial" w:hAnsi="Arial" w:cs="Arial"/>
                <w:bCs/>
                <w:sz w:val="20"/>
              </w:rPr>
            </w:pPr>
            <w:r>
              <w:rPr>
                <w:rFonts w:ascii="Arial" w:hAnsi="Arial" w:cs="Arial"/>
                <w:bCs/>
                <w:sz w:val="20"/>
              </w:rPr>
              <w:t>38.039,57 €</w:t>
            </w:r>
          </w:p>
        </w:tc>
        <w:tc>
          <w:tcPr>
            <w:tcW w:w="1560" w:type="dxa"/>
            <w:shd w:val="clear" w:color="auto" w:fill="D9D9D9" w:themeFill="background1" w:themeFillShade="D9"/>
            <w:vAlign w:val="center"/>
          </w:tcPr>
          <w:p w14:paraId="6EAAAAE0" w14:textId="500BA6FE" w:rsidR="009D1F61" w:rsidRPr="009D1F61" w:rsidRDefault="009D1F61" w:rsidP="00AD156F">
            <w:pPr>
              <w:autoSpaceDE w:val="0"/>
              <w:autoSpaceDN w:val="0"/>
              <w:adjustRightInd w:val="0"/>
              <w:jc w:val="center"/>
              <w:rPr>
                <w:rFonts w:ascii="Arial" w:hAnsi="Arial" w:cs="Arial"/>
                <w:bCs/>
                <w:sz w:val="20"/>
              </w:rPr>
            </w:pPr>
            <w:r>
              <w:rPr>
                <w:rFonts w:ascii="Arial" w:hAnsi="Arial" w:cs="Arial"/>
                <w:bCs/>
                <w:sz w:val="20"/>
              </w:rPr>
              <w:t>28.134,00</w:t>
            </w:r>
            <w:r w:rsidRPr="009D1F61">
              <w:rPr>
                <w:rFonts w:ascii="Arial" w:hAnsi="Arial" w:cs="Arial"/>
                <w:bCs/>
                <w:sz w:val="20"/>
              </w:rPr>
              <w:t xml:space="preserve"> €</w:t>
            </w:r>
          </w:p>
        </w:tc>
        <w:tc>
          <w:tcPr>
            <w:tcW w:w="1417" w:type="dxa"/>
            <w:shd w:val="clear" w:color="auto" w:fill="FFFFFF"/>
            <w:vAlign w:val="center"/>
          </w:tcPr>
          <w:p w14:paraId="246A55D4" w14:textId="77777777" w:rsidR="009D1F61" w:rsidRPr="00EA47EF" w:rsidRDefault="009D1F61" w:rsidP="00AD156F">
            <w:pPr>
              <w:autoSpaceDE w:val="0"/>
              <w:autoSpaceDN w:val="0"/>
              <w:adjustRightInd w:val="0"/>
              <w:rPr>
                <w:rFonts w:ascii="Arial" w:hAnsi="Arial" w:cs="Arial"/>
                <w:sz w:val="20"/>
              </w:rPr>
            </w:pPr>
            <w:r w:rsidRPr="00EA47EF">
              <w:rPr>
                <w:rFonts w:ascii="Arial" w:hAnsi="Arial" w:cs="Arial"/>
                <w:b/>
                <w:bCs/>
                <w:sz w:val="20"/>
              </w:rPr>
              <w:t>(2)</w:t>
            </w:r>
          </w:p>
        </w:tc>
        <w:tc>
          <w:tcPr>
            <w:tcW w:w="1701" w:type="dxa"/>
            <w:shd w:val="clear" w:color="auto" w:fill="FFFFFF"/>
            <w:vAlign w:val="center"/>
          </w:tcPr>
          <w:p w14:paraId="1E6B62A3" w14:textId="77777777" w:rsidR="009D1F61" w:rsidRPr="00EA47EF" w:rsidRDefault="009D1F61" w:rsidP="00AD156F">
            <w:pPr>
              <w:autoSpaceDE w:val="0"/>
              <w:autoSpaceDN w:val="0"/>
              <w:adjustRightInd w:val="0"/>
              <w:rPr>
                <w:rFonts w:ascii="Arial" w:hAnsi="Arial" w:cs="Arial"/>
                <w:sz w:val="20"/>
              </w:rPr>
            </w:pPr>
            <w:r w:rsidRPr="00EA47EF">
              <w:rPr>
                <w:rFonts w:ascii="Arial" w:hAnsi="Arial" w:cs="Arial"/>
                <w:b/>
                <w:bCs/>
                <w:sz w:val="20"/>
              </w:rPr>
              <w:t>(3)</w:t>
            </w:r>
          </w:p>
        </w:tc>
      </w:tr>
    </w:tbl>
    <w:p w14:paraId="41C04D77" w14:textId="77777777" w:rsidR="009D1F61" w:rsidRPr="00EA47EF" w:rsidRDefault="009D1F61" w:rsidP="009D1F61">
      <w:pPr>
        <w:autoSpaceDE w:val="0"/>
        <w:autoSpaceDN w:val="0"/>
        <w:adjustRightInd w:val="0"/>
        <w:rPr>
          <w:rFonts w:ascii="Arial" w:hAnsi="Arial" w:cs="Arial"/>
          <w:sz w:val="20"/>
        </w:rPr>
      </w:pPr>
    </w:p>
    <w:p w14:paraId="47262CA9" w14:textId="4A800817" w:rsidR="00650F60" w:rsidRPr="00EA47EF" w:rsidRDefault="00650F60" w:rsidP="009D1F61">
      <w:pPr>
        <w:autoSpaceDE w:val="0"/>
        <w:autoSpaceDN w:val="0"/>
        <w:adjustRightInd w:val="0"/>
        <w:jc w:val="both"/>
        <w:rPr>
          <w:rFonts w:ascii="Arial" w:hAnsi="Arial" w:cs="Arial"/>
          <w:sz w:val="20"/>
        </w:rPr>
      </w:pPr>
      <w:r w:rsidRPr="00EA47EF">
        <w:rPr>
          <w:rFonts w:ascii="Arial" w:hAnsi="Arial" w:cs="Arial"/>
          <w:sz w:val="20"/>
        </w:rPr>
        <w:t xml:space="preserve">El descompte que s’efectuarà als materials </w:t>
      </w:r>
      <w:r>
        <w:rPr>
          <w:rFonts w:ascii="Arial" w:hAnsi="Arial" w:cs="Arial"/>
          <w:sz w:val="20"/>
        </w:rPr>
        <w:t>es</w:t>
      </w:r>
      <w:r w:rsidRPr="00EA47EF">
        <w:rPr>
          <w:rFonts w:ascii="Arial" w:hAnsi="Arial" w:cs="Arial"/>
          <w:sz w:val="20"/>
        </w:rPr>
        <w:t xml:space="preserve"> el següent:</w:t>
      </w:r>
    </w:p>
    <w:p w14:paraId="1E8C1FF2" w14:textId="77777777" w:rsidR="00650F60" w:rsidRPr="00EA47EF" w:rsidRDefault="00650F60" w:rsidP="00650F60">
      <w:pPr>
        <w:autoSpaceDE w:val="0"/>
        <w:autoSpaceDN w:val="0"/>
        <w:adjustRightInd w:val="0"/>
        <w:rPr>
          <w:rFonts w:ascii="Arial" w:hAnsi="Arial" w:cs="Arial"/>
          <w:b/>
          <w:bCs/>
          <w:sz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9"/>
        <w:gridCol w:w="4290"/>
      </w:tblGrid>
      <w:tr w:rsidR="00650F60" w:rsidRPr="00EA47EF" w14:paraId="229E10A2" w14:textId="77777777" w:rsidTr="00C901D1">
        <w:trPr>
          <w:trHeight w:val="433"/>
        </w:trPr>
        <w:tc>
          <w:tcPr>
            <w:tcW w:w="2159" w:type="dxa"/>
            <w:shd w:val="clear" w:color="auto" w:fill="E0E0E0"/>
          </w:tcPr>
          <w:p w14:paraId="00B24482" w14:textId="77777777" w:rsidR="00650F60" w:rsidRPr="00EA47EF" w:rsidRDefault="00650F60" w:rsidP="00C901D1">
            <w:pPr>
              <w:autoSpaceDE w:val="0"/>
              <w:autoSpaceDN w:val="0"/>
              <w:adjustRightInd w:val="0"/>
              <w:jc w:val="center"/>
              <w:rPr>
                <w:rFonts w:ascii="Arial" w:hAnsi="Arial" w:cs="Arial"/>
                <w:b/>
                <w:bCs/>
                <w:sz w:val="20"/>
              </w:rPr>
            </w:pPr>
          </w:p>
        </w:tc>
        <w:tc>
          <w:tcPr>
            <w:tcW w:w="4290" w:type="dxa"/>
            <w:shd w:val="clear" w:color="auto" w:fill="E0E0E0"/>
            <w:vAlign w:val="center"/>
          </w:tcPr>
          <w:p w14:paraId="51FAEE8A" w14:textId="77777777" w:rsidR="00650F60" w:rsidRPr="00EA47EF" w:rsidRDefault="00650F60" w:rsidP="00C901D1">
            <w:pPr>
              <w:autoSpaceDE w:val="0"/>
              <w:autoSpaceDN w:val="0"/>
              <w:adjustRightInd w:val="0"/>
              <w:jc w:val="center"/>
              <w:rPr>
                <w:rFonts w:ascii="Arial" w:hAnsi="Arial" w:cs="Arial"/>
                <w:b/>
                <w:bCs/>
                <w:sz w:val="20"/>
              </w:rPr>
            </w:pPr>
            <w:r w:rsidRPr="00EA47EF">
              <w:rPr>
                <w:rFonts w:ascii="Arial" w:hAnsi="Arial" w:cs="Arial"/>
                <w:b/>
                <w:bCs/>
                <w:sz w:val="20"/>
              </w:rPr>
              <w:t>Descompte sobre el P.V.P. fabricant</w:t>
            </w:r>
          </w:p>
        </w:tc>
      </w:tr>
      <w:tr w:rsidR="00650F60" w:rsidRPr="00EA47EF" w14:paraId="0F38053A" w14:textId="77777777" w:rsidTr="00C901D1">
        <w:trPr>
          <w:trHeight w:val="405"/>
        </w:trPr>
        <w:tc>
          <w:tcPr>
            <w:tcW w:w="2159" w:type="dxa"/>
            <w:shd w:val="clear" w:color="auto" w:fill="auto"/>
            <w:vAlign w:val="center"/>
          </w:tcPr>
          <w:p w14:paraId="24F0D665" w14:textId="77777777" w:rsidR="00650F60" w:rsidRPr="00EA47EF" w:rsidRDefault="00650F60" w:rsidP="00C901D1">
            <w:pPr>
              <w:autoSpaceDE w:val="0"/>
              <w:autoSpaceDN w:val="0"/>
              <w:adjustRightInd w:val="0"/>
              <w:rPr>
                <w:rFonts w:ascii="Arial" w:hAnsi="Arial" w:cs="Arial"/>
                <w:sz w:val="20"/>
              </w:rPr>
            </w:pPr>
            <w:r w:rsidRPr="00EA47EF">
              <w:rPr>
                <w:rFonts w:ascii="Arial" w:hAnsi="Arial" w:cs="Arial"/>
                <w:b/>
                <w:bCs/>
                <w:sz w:val="20"/>
              </w:rPr>
              <w:t xml:space="preserve">Materials </w:t>
            </w:r>
          </w:p>
        </w:tc>
        <w:tc>
          <w:tcPr>
            <w:tcW w:w="4290" w:type="dxa"/>
            <w:shd w:val="clear" w:color="auto" w:fill="auto"/>
            <w:vAlign w:val="center"/>
          </w:tcPr>
          <w:p w14:paraId="465D955E" w14:textId="77777777" w:rsidR="00650F60" w:rsidRPr="00EA47EF" w:rsidRDefault="00650F60" w:rsidP="00C901D1">
            <w:pPr>
              <w:autoSpaceDE w:val="0"/>
              <w:autoSpaceDN w:val="0"/>
              <w:adjustRightInd w:val="0"/>
              <w:rPr>
                <w:rFonts w:ascii="Arial" w:hAnsi="Arial" w:cs="Arial"/>
                <w:b/>
                <w:sz w:val="20"/>
              </w:rPr>
            </w:pPr>
            <w:r w:rsidRPr="00EA47EF">
              <w:rPr>
                <w:rFonts w:ascii="Arial" w:hAnsi="Arial" w:cs="Arial"/>
                <w:sz w:val="20"/>
              </w:rPr>
              <w:t xml:space="preserve">                                             </w:t>
            </w:r>
            <w:r w:rsidRPr="00EA47EF">
              <w:rPr>
                <w:rFonts w:ascii="Arial" w:hAnsi="Arial" w:cs="Arial"/>
                <w:b/>
                <w:sz w:val="20"/>
              </w:rPr>
              <w:t>%</w:t>
            </w:r>
          </w:p>
        </w:tc>
      </w:tr>
    </w:tbl>
    <w:p w14:paraId="732D3FE2" w14:textId="2461E3A9" w:rsidR="00650F60" w:rsidRDefault="00650F60" w:rsidP="00650F60">
      <w:pPr>
        <w:jc w:val="both"/>
        <w:rPr>
          <w:rFonts w:ascii="Arial" w:hAnsi="Arial" w:cs="Arial"/>
          <w:snapToGrid w:val="0"/>
          <w:szCs w:val="22"/>
          <w:lang w:eastAsia="es-ES"/>
        </w:rPr>
      </w:pPr>
    </w:p>
    <w:p w14:paraId="5A6786C9" w14:textId="77777777" w:rsidR="00840DD6" w:rsidRPr="00EA47EF" w:rsidRDefault="00840DD6" w:rsidP="00650F60">
      <w:pPr>
        <w:jc w:val="both"/>
        <w:rPr>
          <w:rFonts w:ascii="Arial" w:hAnsi="Arial" w:cs="Arial"/>
          <w:snapToGrid w:val="0"/>
          <w:szCs w:val="22"/>
          <w:lang w:eastAsia="es-ES"/>
        </w:rPr>
      </w:pPr>
    </w:p>
    <w:p w14:paraId="29F8BBB0" w14:textId="58D142AB" w:rsidR="009D1F61" w:rsidRDefault="009D1F61">
      <w:pPr>
        <w:rPr>
          <w:rFonts w:ascii="Arial" w:hAnsi="Arial" w:cs="Arial"/>
          <w:b/>
          <w:sz w:val="20"/>
        </w:rPr>
      </w:pPr>
      <w:r>
        <w:rPr>
          <w:rFonts w:ascii="Arial" w:hAnsi="Arial" w:cs="Arial"/>
          <w:b/>
          <w:sz w:val="20"/>
        </w:rPr>
        <w:br w:type="page"/>
      </w:r>
    </w:p>
    <w:p w14:paraId="6EF77FA5" w14:textId="77777777" w:rsidR="00650F60" w:rsidRPr="00EA47EF" w:rsidRDefault="00650F60" w:rsidP="009D1F61">
      <w:pPr>
        <w:autoSpaceDE w:val="0"/>
        <w:autoSpaceDN w:val="0"/>
        <w:adjustRightInd w:val="0"/>
        <w:jc w:val="both"/>
        <w:rPr>
          <w:rFonts w:ascii="Arial" w:hAnsi="Arial" w:cs="Arial"/>
          <w:b/>
          <w:sz w:val="20"/>
        </w:rPr>
      </w:pPr>
    </w:p>
    <w:p w14:paraId="16C694FD" w14:textId="77777777" w:rsidR="009D1F61" w:rsidRDefault="009D1F61" w:rsidP="009D1F61">
      <w:pPr>
        <w:pBdr>
          <w:top w:val="single" w:sz="2" w:space="1" w:color="auto"/>
        </w:pBdr>
        <w:autoSpaceDE w:val="0"/>
        <w:autoSpaceDN w:val="0"/>
        <w:adjustRightInd w:val="0"/>
        <w:jc w:val="both"/>
        <w:rPr>
          <w:rFonts w:ascii="Arial" w:hAnsi="Arial" w:cs="Arial"/>
          <w:b/>
          <w:sz w:val="20"/>
        </w:rPr>
      </w:pPr>
    </w:p>
    <w:p w14:paraId="1C8CA80E" w14:textId="6AA3537B" w:rsidR="009D1F61" w:rsidRPr="00EA47EF" w:rsidRDefault="00650F60" w:rsidP="009D1F61">
      <w:pPr>
        <w:pBdr>
          <w:top w:val="single" w:sz="2" w:space="1" w:color="auto"/>
        </w:pBdr>
        <w:autoSpaceDE w:val="0"/>
        <w:autoSpaceDN w:val="0"/>
        <w:adjustRightInd w:val="0"/>
        <w:jc w:val="both"/>
        <w:rPr>
          <w:rFonts w:ascii="Arial" w:hAnsi="Arial" w:cs="Arial"/>
          <w:b/>
          <w:sz w:val="20"/>
        </w:rPr>
      </w:pPr>
      <w:r w:rsidRPr="00EA47EF">
        <w:rPr>
          <w:rFonts w:ascii="Arial" w:hAnsi="Arial" w:cs="Arial"/>
          <w:b/>
          <w:sz w:val="20"/>
        </w:rPr>
        <w:t>LOT 3. LLEIDA</w:t>
      </w:r>
    </w:p>
    <w:p w14:paraId="5B17F4B4" w14:textId="77777777" w:rsidR="009D1F61" w:rsidRPr="00EA47EF" w:rsidRDefault="009D1F61" w:rsidP="009D1F61">
      <w:pPr>
        <w:autoSpaceDE w:val="0"/>
        <w:autoSpaceDN w:val="0"/>
        <w:adjustRightInd w:val="0"/>
        <w:jc w:val="both"/>
        <w:rPr>
          <w:rFonts w:ascii="Arial" w:hAnsi="Arial" w:cs="Arial"/>
          <w:b/>
          <w:sz w:val="20"/>
        </w:rPr>
      </w:pPr>
    </w:p>
    <w:tbl>
      <w:tblPr>
        <w:tblW w:w="1119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410"/>
        <w:gridCol w:w="1559"/>
        <w:gridCol w:w="1560"/>
        <w:gridCol w:w="1417"/>
        <w:gridCol w:w="1701"/>
      </w:tblGrid>
      <w:tr w:rsidR="009D1F61" w:rsidRPr="00EA47EF" w14:paraId="0407C942" w14:textId="77777777" w:rsidTr="00AD156F">
        <w:trPr>
          <w:trHeight w:val="470"/>
        </w:trPr>
        <w:tc>
          <w:tcPr>
            <w:tcW w:w="2552" w:type="dxa"/>
            <w:tcBorders>
              <w:bottom w:val="single" w:sz="4" w:space="0" w:color="auto"/>
            </w:tcBorders>
            <w:shd w:val="clear" w:color="auto" w:fill="E0E0E0"/>
            <w:vAlign w:val="center"/>
          </w:tcPr>
          <w:p w14:paraId="41139281" w14:textId="77777777" w:rsidR="009D1F61" w:rsidRPr="00EA47EF" w:rsidRDefault="009D1F61" w:rsidP="00AD156F">
            <w:pPr>
              <w:autoSpaceDE w:val="0"/>
              <w:autoSpaceDN w:val="0"/>
              <w:adjustRightInd w:val="0"/>
              <w:rPr>
                <w:rFonts w:ascii="Arial" w:hAnsi="Arial" w:cs="Arial"/>
                <w:sz w:val="20"/>
              </w:rPr>
            </w:pPr>
            <w:r w:rsidRPr="00EA47EF">
              <w:rPr>
                <w:rFonts w:ascii="Arial" w:hAnsi="Arial" w:cs="Arial"/>
                <w:b/>
                <w:bCs/>
                <w:sz w:val="20"/>
              </w:rPr>
              <w:t>OFERTA ECONÒMICA  (anual)</w:t>
            </w:r>
          </w:p>
        </w:tc>
        <w:tc>
          <w:tcPr>
            <w:tcW w:w="2410" w:type="dxa"/>
            <w:tcBorders>
              <w:bottom w:val="single" w:sz="4" w:space="0" w:color="auto"/>
            </w:tcBorders>
            <w:shd w:val="clear" w:color="auto" w:fill="E0E0E0"/>
            <w:vAlign w:val="center"/>
          </w:tcPr>
          <w:p w14:paraId="26E83508" w14:textId="77777777" w:rsidR="009D1F61" w:rsidRDefault="009D1F61" w:rsidP="00AD156F">
            <w:pPr>
              <w:autoSpaceDE w:val="0"/>
              <w:autoSpaceDN w:val="0"/>
              <w:adjustRightInd w:val="0"/>
              <w:jc w:val="center"/>
              <w:rPr>
                <w:rFonts w:ascii="Arial" w:hAnsi="Arial" w:cs="Arial"/>
                <w:b/>
                <w:bCs/>
                <w:sz w:val="20"/>
              </w:rPr>
            </w:pPr>
            <w:r>
              <w:rPr>
                <w:rFonts w:ascii="Arial" w:hAnsi="Arial" w:cs="Arial"/>
                <w:b/>
                <w:bCs/>
                <w:sz w:val="20"/>
              </w:rPr>
              <w:t xml:space="preserve">Servei de Manteniment multi tècnic </w:t>
            </w:r>
          </w:p>
          <w:p w14:paraId="35474967" w14:textId="77777777" w:rsidR="009D1F61" w:rsidRPr="00EA47EF" w:rsidRDefault="009D1F61" w:rsidP="00AD156F">
            <w:pPr>
              <w:autoSpaceDE w:val="0"/>
              <w:autoSpaceDN w:val="0"/>
              <w:adjustRightInd w:val="0"/>
              <w:jc w:val="center"/>
              <w:rPr>
                <w:rFonts w:ascii="Arial" w:hAnsi="Arial" w:cs="Arial"/>
                <w:sz w:val="20"/>
              </w:rPr>
            </w:pPr>
            <w:r>
              <w:rPr>
                <w:rFonts w:ascii="Arial" w:hAnsi="Arial" w:cs="Arial"/>
                <w:b/>
                <w:bCs/>
                <w:sz w:val="20"/>
              </w:rPr>
              <w:t>(A)</w:t>
            </w:r>
          </w:p>
        </w:tc>
        <w:tc>
          <w:tcPr>
            <w:tcW w:w="1559" w:type="dxa"/>
            <w:tcBorders>
              <w:bottom w:val="single" w:sz="4" w:space="0" w:color="auto"/>
            </w:tcBorders>
            <w:shd w:val="clear" w:color="auto" w:fill="D9D9D9" w:themeFill="background1" w:themeFillShade="D9"/>
            <w:vAlign w:val="center"/>
          </w:tcPr>
          <w:p w14:paraId="0AD7B190" w14:textId="77777777" w:rsidR="009D1F61" w:rsidRPr="009D1F61" w:rsidRDefault="009D1F61" w:rsidP="00AD156F">
            <w:pPr>
              <w:autoSpaceDE w:val="0"/>
              <w:autoSpaceDN w:val="0"/>
              <w:adjustRightInd w:val="0"/>
              <w:jc w:val="center"/>
              <w:rPr>
                <w:rFonts w:ascii="Arial" w:hAnsi="Arial" w:cs="Arial"/>
                <w:bCs/>
                <w:sz w:val="20"/>
              </w:rPr>
            </w:pPr>
            <w:r w:rsidRPr="009D1F61">
              <w:rPr>
                <w:rFonts w:ascii="Arial" w:hAnsi="Arial" w:cs="Arial"/>
                <w:bCs/>
                <w:sz w:val="20"/>
              </w:rPr>
              <w:t>Bossa de Material – BM</w:t>
            </w:r>
          </w:p>
          <w:p w14:paraId="0FC39D2F" w14:textId="77777777" w:rsidR="009D1F61" w:rsidRPr="009D1F61" w:rsidRDefault="009D1F61" w:rsidP="00AD156F">
            <w:pPr>
              <w:autoSpaceDE w:val="0"/>
              <w:autoSpaceDN w:val="0"/>
              <w:adjustRightInd w:val="0"/>
              <w:jc w:val="center"/>
              <w:rPr>
                <w:rFonts w:ascii="Arial" w:hAnsi="Arial" w:cs="Arial"/>
                <w:bCs/>
                <w:sz w:val="20"/>
              </w:rPr>
            </w:pPr>
            <w:r w:rsidRPr="009D1F61">
              <w:rPr>
                <w:rFonts w:ascii="Arial" w:hAnsi="Arial" w:cs="Arial"/>
                <w:bCs/>
                <w:sz w:val="20"/>
              </w:rPr>
              <w:t>(B)</w:t>
            </w:r>
          </w:p>
        </w:tc>
        <w:tc>
          <w:tcPr>
            <w:tcW w:w="1560" w:type="dxa"/>
            <w:tcBorders>
              <w:bottom w:val="single" w:sz="4" w:space="0" w:color="auto"/>
            </w:tcBorders>
            <w:shd w:val="clear" w:color="auto" w:fill="D9D9D9" w:themeFill="background1" w:themeFillShade="D9"/>
            <w:vAlign w:val="center"/>
          </w:tcPr>
          <w:p w14:paraId="5E71CC92" w14:textId="77777777" w:rsidR="009D1F61" w:rsidRDefault="009D1F61" w:rsidP="00AD156F">
            <w:pPr>
              <w:autoSpaceDE w:val="0"/>
              <w:autoSpaceDN w:val="0"/>
              <w:adjustRightInd w:val="0"/>
              <w:jc w:val="center"/>
              <w:rPr>
                <w:rFonts w:ascii="Arial" w:hAnsi="Arial" w:cs="Arial"/>
                <w:bCs/>
                <w:sz w:val="20"/>
              </w:rPr>
            </w:pPr>
          </w:p>
          <w:p w14:paraId="4EC1D53B" w14:textId="77777777" w:rsidR="009D1F61" w:rsidRPr="009D1F61" w:rsidRDefault="009D1F61" w:rsidP="00AD156F">
            <w:pPr>
              <w:autoSpaceDE w:val="0"/>
              <w:autoSpaceDN w:val="0"/>
              <w:adjustRightInd w:val="0"/>
              <w:jc w:val="center"/>
              <w:rPr>
                <w:rFonts w:ascii="Arial" w:hAnsi="Arial" w:cs="Arial"/>
                <w:bCs/>
                <w:sz w:val="20"/>
              </w:rPr>
            </w:pPr>
            <w:r w:rsidRPr="009D1F61">
              <w:rPr>
                <w:rFonts w:ascii="Arial" w:hAnsi="Arial" w:cs="Arial"/>
                <w:bCs/>
                <w:sz w:val="20"/>
              </w:rPr>
              <w:t xml:space="preserve">Bossa </w:t>
            </w:r>
            <w:r>
              <w:rPr>
                <w:rFonts w:ascii="Arial" w:hAnsi="Arial" w:cs="Arial"/>
                <w:bCs/>
                <w:sz w:val="20"/>
              </w:rPr>
              <w:t xml:space="preserve">per eficiència energètica </w:t>
            </w:r>
            <w:r w:rsidRPr="009D1F61">
              <w:rPr>
                <w:rFonts w:ascii="Arial" w:hAnsi="Arial" w:cs="Arial"/>
                <w:bCs/>
                <w:sz w:val="20"/>
              </w:rPr>
              <w:t xml:space="preserve"> –</w:t>
            </w:r>
            <w:r>
              <w:rPr>
                <w:rFonts w:ascii="Arial" w:hAnsi="Arial" w:cs="Arial"/>
                <w:bCs/>
                <w:sz w:val="20"/>
              </w:rPr>
              <w:t xml:space="preserve"> BEE</w:t>
            </w:r>
          </w:p>
          <w:p w14:paraId="7D1E0A40" w14:textId="77777777" w:rsidR="009D1F61" w:rsidRDefault="009D1F61" w:rsidP="00AD156F">
            <w:pPr>
              <w:autoSpaceDE w:val="0"/>
              <w:autoSpaceDN w:val="0"/>
              <w:adjustRightInd w:val="0"/>
              <w:jc w:val="center"/>
              <w:rPr>
                <w:rFonts w:ascii="Arial" w:hAnsi="Arial" w:cs="Arial"/>
                <w:bCs/>
                <w:sz w:val="20"/>
              </w:rPr>
            </w:pPr>
            <w:r w:rsidRPr="009D1F61">
              <w:rPr>
                <w:rFonts w:ascii="Arial" w:hAnsi="Arial" w:cs="Arial"/>
                <w:bCs/>
                <w:sz w:val="20"/>
              </w:rPr>
              <w:t>(</w:t>
            </w:r>
            <w:r>
              <w:rPr>
                <w:rFonts w:ascii="Arial" w:hAnsi="Arial" w:cs="Arial"/>
                <w:bCs/>
                <w:sz w:val="20"/>
              </w:rPr>
              <w:t>C</w:t>
            </w:r>
            <w:r w:rsidRPr="009D1F61">
              <w:rPr>
                <w:rFonts w:ascii="Arial" w:hAnsi="Arial" w:cs="Arial"/>
                <w:bCs/>
                <w:sz w:val="20"/>
              </w:rPr>
              <w:t>)</w:t>
            </w:r>
          </w:p>
          <w:p w14:paraId="047C46F2" w14:textId="77777777" w:rsidR="009D1F61" w:rsidRPr="00EA47EF" w:rsidRDefault="009D1F61" w:rsidP="00AD156F">
            <w:pPr>
              <w:autoSpaceDE w:val="0"/>
              <w:autoSpaceDN w:val="0"/>
              <w:adjustRightInd w:val="0"/>
              <w:jc w:val="center"/>
              <w:rPr>
                <w:rFonts w:ascii="Arial" w:hAnsi="Arial" w:cs="Arial"/>
                <w:b/>
                <w:bCs/>
                <w:sz w:val="20"/>
              </w:rPr>
            </w:pPr>
          </w:p>
        </w:tc>
        <w:tc>
          <w:tcPr>
            <w:tcW w:w="1417" w:type="dxa"/>
            <w:tcBorders>
              <w:bottom w:val="single" w:sz="4" w:space="0" w:color="auto"/>
            </w:tcBorders>
            <w:shd w:val="clear" w:color="auto" w:fill="E0E0E0"/>
            <w:vAlign w:val="center"/>
          </w:tcPr>
          <w:p w14:paraId="2EBA519C" w14:textId="77777777" w:rsidR="009D1F61" w:rsidRPr="00EA47EF" w:rsidRDefault="009D1F61" w:rsidP="00AD156F">
            <w:pPr>
              <w:autoSpaceDE w:val="0"/>
              <w:autoSpaceDN w:val="0"/>
              <w:adjustRightInd w:val="0"/>
              <w:jc w:val="center"/>
              <w:rPr>
                <w:rFonts w:ascii="Arial" w:hAnsi="Arial" w:cs="Arial"/>
                <w:sz w:val="20"/>
              </w:rPr>
            </w:pPr>
            <w:r w:rsidRPr="00EA47EF">
              <w:rPr>
                <w:rFonts w:ascii="Arial" w:hAnsi="Arial" w:cs="Arial"/>
                <w:b/>
                <w:bCs/>
                <w:sz w:val="20"/>
              </w:rPr>
              <w:t xml:space="preserve">21%  IVA </w:t>
            </w:r>
          </w:p>
        </w:tc>
        <w:tc>
          <w:tcPr>
            <w:tcW w:w="1701" w:type="dxa"/>
            <w:tcBorders>
              <w:bottom w:val="single" w:sz="4" w:space="0" w:color="auto"/>
            </w:tcBorders>
            <w:shd w:val="clear" w:color="auto" w:fill="E0E0E0"/>
            <w:vAlign w:val="center"/>
          </w:tcPr>
          <w:p w14:paraId="3CD9A124" w14:textId="7FAF8208" w:rsidR="009D1F61" w:rsidRPr="00EA47EF" w:rsidRDefault="00DA4232" w:rsidP="00AD156F">
            <w:pPr>
              <w:autoSpaceDE w:val="0"/>
              <w:autoSpaceDN w:val="0"/>
              <w:adjustRightInd w:val="0"/>
              <w:jc w:val="center"/>
              <w:rPr>
                <w:rFonts w:ascii="Arial" w:hAnsi="Arial" w:cs="Arial"/>
                <w:sz w:val="20"/>
              </w:rPr>
            </w:pPr>
            <w:r w:rsidRPr="00EA47EF">
              <w:rPr>
                <w:rFonts w:ascii="Arial" w:hAnsi="Arial" w:cs="Arial"/>
                <w:b/>
                <w:bCs/>
                <w:sz w:val="20"/>
              </w:rPr>
              <w:t>TOTAL</w:t>
            </w:r>
            <w:r>
              <w:rPr>
                <w:rFonts w:ascii="Arial" w:hAnsi="Arial" w:cs="Arial"/>
                <w:b/>
                <w:bCs/>
                <w:sz w:val="20"/>
              </w:rPr>
              <w:t xml:space="preserve"> + IVA</w:t>
            </w:r>
          </w:p>
        </w:tc>
      </w:tr>
      <w:tr w:rsidR="009D1F61" w:rsidRPr="00EA47EF" w14:paraId="5AF658FF" w14:textId="77777777" w:rsidTr="00AD156F">
        <w:trPr>
          <w:trHeight w:val="530"/>
        </w:trPr>
        <w:tc>
          <w:tcPr>
            <w:tcW w:w="2552" w:type="dxa"/>
            <w:shd w:val="clear" w:color="auto" w:fill="FFFFFF"/>
            <w:vAlign w:val="center"/>
          </w:tcPr>
          <w:p w14:paraId="39C0A106" w14:textId="77777777" w:rsidR="009D1F61" w:rsidRPr="00EA47EF" w:rsidRDefault="009D1F61" w:rsidP="00AD156F">
            <w:pPr>
              <w:autoSpaceDE w:val="0"/>
              <w:autoSpaceDN w:val="0"/>
              <w:adjustRightInd w:val="0"/>
              <w:rPr>
                <w:rFonts w:ascii="Arial" w:hAnsi="Arial" w:cs="Arial"/>
                <w:sz w:val="20"/>
              </w:rPr>
            </w:pPr>
            <w:r w:rsidRPr="00EA47EF">
              <w:rPr>
                <w:rFonts w:ascii="Arial" w:hAnsi="Arial" w:cs="Arial"/>
                <w:b/>
                <w:bCs/>
                <w:sz w:val="20"/>
              </w:rPr>
              <w:t>TOTAL</w:t>
            </w:r>
            <w:r>
              <w:rPr>
                <w:rFonts w:ascii="Arial" w:hAnsi="Arial" w:cs="Arial"/>
                <w:b/>
                <w:bCs/>
                <w:sz w:val="20"/>
              </w:rPr>
              <w:t xml:space="preserve"> (D)</w:t>
            </w:r>
          </w:p>
        </w:tc>
        <w:tc>
          <w:tcPr>
            <w:tcW w:w="2410" w:type="dxa"/>
            <w:shd w:val="clear" w:color="auto" w:fill="FFFFFF"/>
            <w:vAlign w:val="center"/>
          </w:tcPr>
          <w:p w14:paraId="2DEE37ED" w14:textId="77777777" w:rsidR="009D1F61" w:rsidRPr="00EA47EF" w:rsidRDefault="009D1F61" w:rsidP="00AD156F">
            <w:pPr>
              <w:autoSpaceDE w:val="0"/>
              <w:autoSpaceDN w:val="0"/>
              <w:adjustRightInd w:val="0"/>
              <w:rPr>
                <w:rFonts w:ascii="Arial" w:hAnsi="Arial" w:cs="Arial"/>
                <w:sz w:val="20"/>
              </w:rPr>
            </w:pPr>
            <w:r w:rsidRPr="00EA47EF">
              <w:rPr>
                <w:rFonts w:ascii="Arial" w:hAnsi="Arial" w:cs="Arial"/>
                <w:b/>
                <w:bCs/>
                <w:sz w:val="20"/>
              </w:rPr>
              <w:t>(1)</w:t>
            </w:r>
          </w:p>
        </w:tc>
        <w:tc>
          <w:tcPr>
            <w:tcW w:w="1559" w:type="dxa"/>
            <w:shd w:val="clear" w:color="auto" w:fill="D9D9D9" w:themeFill="background1" w:themeFillShade="D9"/>
            <w:vAlign w:val="center"/>
          </w:tcPr>
          <w:p w14:paraId="26E44349" w14:textId="2AAB9B5D" w:rsidR="009D1F61" w:rsidRPr="009D1F61" w:rsidRDefault="009D1F61" w:rsidP="00AD156F">
            <w:pPr>
              <w:autoSpaceDE w:val="0"/>
              <w:autoSpaceDN w:val="0"/>
              <w:adjustRightInd w:val="0"/>
              <w:jc w:val="center"/>
              <w:rPr>
                <w:rFonts w:ascii="Arial" w:hAnsi="Arial" w:cs="Arial"/>
                <w:bCs/>
                <w:sz w:val="20"/>
              </w:rPr>
            </w:pPr>
            <w:r>
              <w:rPr>
                <w:rFonts w:ascii="Arial" w:hAnsi="Arial" w:cs="Arial"/>
                <w:bCs/>
                <w:sz w:val="20"/>
              </w:rPr>
              <w:t>44.729,17 €</w:t>
            </w:r>
          </w:p>
        </w:tc>
        <w:tc>
          <w:tcPr>
            <w:tcW w:w="1560" w:type="dxa"/>
            <w:shd w:val="clear" w:color="auto" w:fill="D9D9D9" w:themeFill="background1" w:themeFillShade="D9"/>
            <w:vAlign w:val="center"/>
          </w:tcPr>
          <w:p w14:paraId="1DF6063D" w14:textId="5415A63A" w:rsidR="009D1F61" w:rsidRPr="009D1F61" w:rsidRDefault="009D1F61" w:rsidP="00AD156F">
            <w:pPr>
              <w:autoSpaceDE w:val="0"/>
              <w:autoSpaceDN w:val="0"/>
              <w:adjustRightInd w:val="0"/>
              <w:jc w:val="center"/>
              <w:rPr>
                <w:rFonts w:ascii="Arial" w:hAnsi="Arial" w:cs="Arial"/>
                <w:bCs/>
                <w:sz w:val="20"/>
              </w:rPr>
            </w:pPr>
            <w:r>
              <w:rPr>
                <w:rFonts w:ascii="Arial" w:hAnsi="Arial" w:cs="Arial"/>
                <w:bCs/>
                <w:sz w:val="20"/>
              </w:rPr>
              <w:t>30.762,00</w:t>
            </w:r>
            <w:r w:rsidRPr="009D1F61">
              <w:rPr>
                <w:rFonts w:ascii="Arial" w:hAnsi="Arial" w:cs="Arial"/>
                <w:bCs/>
                <w:sz w:val="20"/>
              </w:rPr>
              <w:t xml:space="preserve"> €</w:t>
            </w:r>
          </w:p>
        </w:tc>
        <w:tc>
          <w:tcPr>
            <w:tcW w:w="1417" w:type="dxa"/>
            <w:shd w:val="clear" w:color="auto" w:fill="FFFFFF"/>
            <w:vAlign w:val="center"/>
          </w:tcPr>
          <w:p w14:paraId="025A06EA" w14:textId="77777777" w:rsidR="009D1F61" w:rsidRPr="00EA47EF" w:rsidRDefault="009D1F61" w:rsidP="00AD156F">
            <w:pPr>
              <w:autoSpaceDE w:val="0"/>
              <w:autoSpaceDN w:val="0"/>
              <w:adjustRightInd w:val="0"/>
              <w:rPr>
                <w:rFonts w:ascii="Arial" w:hAnsi="Arial" w:cs="Arial"/>
                <w:sz w:val="20"/>
              </w:rPr>
            </w:pPr>
            <w:r w:rsidRPr="00EA47EF">
              <w:rPr>
                <w:rFonts w:ascii="Arial" w:hAnsi="Arial" w:cs="Arial"/>
                <w:b/>
                <w:bCs/>
                <w:sz w:val="20"/>
              </w:rPr>
              <w:t>(2)</w:t>
            </w:r>
          </w:p>
        </w:tc>
        <w:tc>
          <w:tcPr>
            <w:tcW w:w="1701" w:type="dxa"/>
            <w:shd w:val="clear" w:color="auto" w:fill="FFFFFF"/>
            <w:vAlign w:val="center"/>
          </w:tcPr>
          <w:p w14:paraId="52C7EDB0" w14:textId="77777777" w:rsidR="009D1F61" w:rsidRPr="00EA47EF" w:rsidRDefault="009D1F61" w:rsidP="00AD156F">
            <w:pPr>
              <w:autoSpaceDE w:val="0"/>
              <w:autoSpaceDN w:val="0"/>
              <w:adjustRightInd w:val="0"/>
              <w:rPr>
                <w:rFonts w:ascii="Arial" w:hAnsi="Arial" w:cs="Arial"/>
                <w:sz w:val="20"/>
              </w:rPr>
            </w:pPr>
            <w:r w:rsidRPr="00EA47EF">
              <w:rPr>
                <w:rFonts w:ascii="Arial" w:hAnsi="Arial" w:cs="Arial"/>
                <w:b/>
                <w:bCs/>
                <w:sz w:val="20"/>
              </w:rPr>
              <w:t>(3)</w:t>
            </w:r>
          </w:p>
        </w:tc>
      </w:tr>
    </w:tbl>
    <w:p w14:paraId="37C11A3C" w14:textId="77777777" w:rsidR="009D1F61" w:rsidRPr="00EA47EF" w:rsidRDefault="009D1F61" w:rsidP="009D1F61">
      <w:pPr>
        <w:autoSpaceDE w:val="0"/>
        <w:autoSpaceDN w:val="0"/>
        <w:adjustRightInd w:val="0"/>
        <w:rPr>
          <w:rFonts w:ascii="Arial" w:hAnsi="Arial" w:cs="Arial"/>
          <w:sz w:val="20"/>
        </w:rPr>
      </w:pPr>
    </w:p>
    <w:p w14:paraId="606C01A8" w14:textId="69EF4DE8" w:rsidR="00650F60" w:rsidRPr="00EA47EF" w:rsidRDefault="00650F60" w:rsidP="009D1F61">
      <w:pPr>
        <w:autoSpaceDE w:val="0"/>
        <w:autoSpaceDN w:val="0"/>
        <w:adjustRightInd w:val="0"/>
        <w:jc w:val="both"/>
        <w:rPr>
          <w:rFonts w:ascii="Arial" w:hAnsi="Arial" w:cs="Arial"/>
          <w:sz w:val="20"/>
        </w:rPr>
      </w:pPr>
      <w:r w:rsidRPr="00EA47EF">
        <w:rPr>
          <w:rFonts w:ascii="Arial" w:hAnsi="Arial" w:cs="Arial"/>
          <w:sz w:val="20"/>
        </w:rPr>
        <w:t>El descompte que s’efectuarà als materials és el següent:</w:t>
      </w:r>
    </w:p>
    <w:p w14:paraId="2A886778" w14:textId="77777777" w:rsidR="00650F60" w:rsidRPr="00EA47EF" w:rsidRDefault="00650F60" w:rsidP="00650F60">
      <w:pPr>
        <w:autoSpaceDE w:val="0"/>
        <w:autoSpaceDN w:val="0"/>
        <w:adjustRightInd w:val="0"/>
        <w:rPr>
          <w:rFonts w:ascii="Arial" w:hAnsi="Arial" w:cs="Arial"/>
          <w:b/>
          <w:bCs/>
          <w:sz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9"/>
        <w:gridCol w:w="4290"/>
      </w:tblGrid>
      <w:tr w:rsidR="00650F60" w:rsidRPr="00EA47EF" w14:paraId="1BF970B1" w14:textId="77777777" w:rsidTr="00C901D1">
        <w:trPr>
          <w:trHeight w:val="433"/>
        </w:trPr>
        <w:tc>
          <w:tcPr>
            <w:tcW w:w="2159" w:type="dxa"/>
            <w:shd w:val="clear" w:color="auto" w:fill="E0E0E0"/>
          </w:tcPr>
          <w:p w14:paraId="4DF62D7A" w14:textId="77777777" w:rsidR="00650F60" w:rsidRPr="00EA47EF" w:rsidRDefault="00650F60" w:rsidP="00C901D1">
            <w:pPr>
              <w:autoSpaceDE w:val="0"/>
              <w:autoSpaceDN w:val="0"/>
              <w:adjustRightInd w:val="0"/>
              <w:jc w:val="center"/>
              <w:rPr>
                <w:rFonts w:ascii="Arial" w:hAnsi="Arial" w:cs="Arial"/>
                <w:b/>
                <w:bCs/>
                <w:sz w:val="20"/>
              </w:rPr>
            </w:pPr>
          </w:p>
        </w:tc>
        <w:tc>
          <w:tcPr>
            <w:tcW w:w="4290" w:type="dxa"/>
            <w:shd w:val="clear" w:color="auto" w:fill="E0E0E0"/>
            <w:vAlign w:val="center"/>
          </w:tcPr>
          <w:p w14:paraId="783B74B6" w14:textId="77777777" w:rsidR="00650F60" w:rsidRPr="00EA47EF" w:rsidRDefault="00650F60" w:rsidP="00C901D1">
            <w:pPr>
              <w:autoSpaceDE w:val="0"/>
              <w:autoSpaceDN w:val="0"/>
              <w:adjustRightInd w:val="0"/>
              <w:jc w:val="center"/>
              <w:rPr>
                <w:rFonts w:ascii="Arial" w:hAnsi="Arial" w:cs="Arial"/>
                <w:b/>
                <w:bCs/>
                <w:sz w:val="20"/>
              </w:rPr>
            </w:pPr>
            <w:r w:rsidRPr="00EA47EF">
              <w:rPr>
                <w:rFonts w:ascii="Arial" w:hAnsi="Arial" w:cs="Arial"/>
                <w:b/>
                <w:bCs/>
                <w:sz w:val="20"/>
              </w:rPr>
              <w:t>Descompte sobre el P.V.P. fabricant</w:t>
            </w:r>
          </w:p>
        </w:tc>
      </w:tr>
      <w:tr w:rsidR="00650F60" w:rsidRPr="00EA47EF" w14:paraId="4F090070" w14:textId="77777777" w:rsidTr="00C901D1">
        <w:trPr>
          <w:trHeight w:val="405"/>
        </w:trPr>
        <w:tc>
          <w:tcPr>
            <w:tcW w:w="2159" w:type="dxa"/>
            <w:shd w:val="clear" w:color="auto" w:fill="auto"/>
            <w:vAlign w:val="center"/>
          </w:tcPr>
          <w:p w14:paraId="4B64F278" w14:textId="77777777" w:rsidR="00650F60" w:rsidRPr="00EA47EF" w:rsidRDefault="00650F60" w:rsidP="00C901D1">
            <w:pPr>
              <w:autoSpaceDE w:val="0"/>
              <w:autoSpaceDN w:val="0"/>
              <w:adjustRightInd w:val="0"/>
              <w:rPr>
                <w:rFonts w:ascii="Arial" w:hAnsi="Arial" w:cs="Arial"/>
                <w:sz w:val="20"/>
              </w:rPr>
            </w:pPr>
            <w:r w:rsidRPr="00EA47EF">
              <w:rPr>
                <w:rFonts w:ascii="Arial" w:hAnsi="Arial" w:cs="Arial"/>
                <w:b/>
                <w:bCs/>
                <w:sz w:val="20"/>
              </w:rPr>
              <w:t xml:space="preserve">Materials </w:t>
            </w:r>
          </w:p>
        </w:tc>
        <w:tc>
          <w:tcPr>
            <w:tcW w:w="4290" w:type="dxa"/>
            <w:shd w:val="clear" w:color="auto" w:fill="auto"/>
            <w:vAlign w:val="center"/>
          </w:tcPr>
          <w:p w14:paraId="7AB6B9F6" w14:textId="77777777" w:rsidR="00650F60" w:rsidRPr="00EA47EF" w:rsidRDefault="00650F60" w:rsidP="00C901D1">
            <w:pPr>
              <w:autoSpaceDE w:val="0"/>
              <w:autoSpaceDN w:val="0"/>
              <w:adjustRightInd w:val="0"/>
              <w:rPr>
                <w:rFonts w:ascii="Arial" w:hAnsi="Arial" w:cs="Arial"/>
                <w:b/>
                <w:sz w:val="20"/>
              </w:rPr>
            </w:pPr>
            <w:r w:rsidRPr="00EA47EF">
              <w:rPr>
                <w:rFonts w:ascii="Arial" w:hAnsi="Arial" w:cs="Arial"/>
                <w:sz w:val="20"/>
              </w:rPr>
              <w:t xml:space="preserve">                                             </w:t>
            </w:r>
            <w:r w:rsidRPr="00EA47EF">
              <w:rPr>
                <w:rFonts w:ascii="Arial" w:hAnsi="Arial" w:cs="Arial"/>
                <w:b/>
                <w:sz w:val="20"/>
              </w:rPr>
              <w:t>%</w:t>
            </w:r>
          </w:p>
        </w:tc>
      </w:tr>
    </w:tbl>
    <w:p w14:paraId="3CD5E417" w14:textId="77777777" w:rsidR="009D1F61" w:rsidRDefault="009D1F61" w:rsidP="009D1F61">
      <w:pPr>
        <w:rPr>
          <w:rFonts w:ascii="Arial" w:hAnsi="Arial" w:cs="Arial"/>
          <w:b/>
          <w:sz w:val="20"/>
        </w:rPr>
      </w:pPr>
    </w:p>
    <w:p w14:paraId="64F18671" w14:textId="77777777" w:rsidR="00CE2D2C" w:rsidRDefault="00CE2D2C" w:rsidP="009D1F61">
      <w:pPr>
        <w:rPr>
          <w:rFonts w:ascii="Arial" w:hAnsi="Arial" w:cs="Arial"/>
          <w:b/>
          <w:sz w:val="20"/>
        </w:rPr>
      </w:pPr>
    </w:p>
    <w:p w14:paraId="7F4C4F0A" w14:textId="77777777" w:rsidR="00CE2D2C" w:rsidRDefault="00CE2D2C" w:rsidP="00CE2D2C">
      <w:pPr>
        <w:pBdr>
          <w:top w:val="single" w:sz="4" w:space="1" w:color="auto"/>
        </w:pBdr>
        <w:rPr>
          <w:rFonts w:ascii="Arial" w:hAnsi="Arial" w:cs="Arial"/>
          <w:b/>
          <w:sz w:val="20"/>
        </w:rPr>
      </w:pPr>
    </w:p>
    <w:p w14:paraId="57B5EECC" w14:textId="5C4FDFDF" w:rsidR="00650F60" w:rsidRPr="00EA47EF" w:rsidRDefault="00650F60" w:rsidP="00CE2D2C">
      <w:pPr>
        <w:pBdr>
          <w:top w:val="single" w:sz="4" w:space="1" w:color="auto"/>
        </w:pBdr>
        <w:rPr>
          <w:rFonts w:ascii="Arial" w:hAnsi="Arial" w:cs="Arial"/>
          <w:b/>
          <w:sz w:val="20"/>
        </w:rPr>
      </w:pPr>
      <w:r w:rsidRPr="00EA47EF">
        <w:rPr>
          <w:rFonts w:ascii="Arial" w:hAnsi="Arial" w:cs="Arial"/>
          <w:b/>
          <w:sz w:val="20"/>
        </w:rPr>
        <w:t>LOT 4. TARRAGONA</w:t>
      </w:r>
    </w:p>
    <w:p w14:paraId="5850CBF4" w14:textId="77777777" w:rsidR="00CE2D2C" w:rsidRPr="00EA47EF" w:rsidRDefault="00CE2D2C" w:rsidP="00CE2D2C">
      <w:pPr>
        <w:autoSpaceDE w:val="0"/>
        <w:autoSpaceDN w:val="0"/>
        <w:adjustRightInd w:val="0"/>
        <w:jc w:val="both"/>
        <w:rPr>
          <w:rFonts w:ascii="Arial" w:hAnsi="Arial" w:cs="Arial"/>
          <w:b/>
          <w:sz w:val="20"/>
        </w:rPr>
      </w:pPr>
    </w:p>
    <w:tbl>
      <w:tblPr>
        <w:tblW w:w="1119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410"/>
        <w:gridCol w:w="1559"/>
        <w:gridCol w:w="1560"/>
        <w:gridCol w:w="1417"/>
        <w:gridCol w:w="1701"/>
      </w:tblGrid>
      <w:tr w:rsidR="00CE2D2C" w:rsidRPr="00EA47EF" w14:paraId="0C24FD19" w14:textId="77777777" w:rsidTr="00AD156F">
        <w:trPr>
          <w:trHeight w:val="470"/>
        </w:trPr>
        <w:tc>
          <w:tcPr>
            <w:tcW w:w="2552" w:type="dxa"/>
            <w:tcBorders>
              <w:bottom w:val="single" w:sz="4" w:space="0" w:color="auto"/>
            </w:tcBorders>
            <w:shd w:val="clear" w:color="auto" w:fill="E0E0E0"/>
            <w:vAlign w:val="center"/>
          </w:tcPr>
          <w:p w14:paraId="2EAD2F1A" w14:textId="77777777" w:rsidR="00CE2D2C" w:rsidRPr="00EA47EF" w:rsidRDefault="00CE2D2C" w:rsidP="00AD156F">
            <w:pPr>
              <w:autoSpaceDE w:val="0"/>
              <w:autoSpaceDN w:val="0"/>
              <w:adjustRightInd w:val="0"/>
              <w:rPr>
                <w:rFonts w:ascii="Arial" w:hAnsi="Arial" w:cs="Arial"/>
                <w:sz w:val="20"/>
              </w:rPr>
            </w:pPr>
            <w:r w:rsidRPr="00EA47EF">
              <w:rPr>
                <w:rFonts w:ascii="Arial" w:hAnsi="Arial" w:cs="Arial"/>
                <w:b/>
                <w:bCs/>
                <w:sz w:val="20"/>
              </w:rPr>
              <w:t>OFERTA ECONÒMICA  (anual)</w:t>
            </w:r>
          </w:p>
        </w:tc>
        <w:tc>
          <w:tcPr>
            <w:tcW w:w="2410" w:type="dxa"/>
            <w:tcBorders>
              <w:bottom w:val="single" w:sz="4" w:space="0" w:color="auto"/>
            </w:tcBorders>
            <w:shd w:val="clear" w:color="auto" w:fill="E0E0E0"/>
            <w:vAlign w:val="center"/>
          </w:tcPr>
          <w:p w14:paraId="44F4BBA8" w14:textId="77777777" w:rsidR="00CE2D2C" w:rsidRDefault="00CE2D2C" w:rsidP="00AD156F">
            <w:pPr>
              <w:autoSpaceDE w:val="0"/>
              <w:autoSpaceDN w:val="0"/>
              <w:adjustRightInd w:val="0"/>
              <w:jc w:val="center"/>
              <w:rPr>
                <w:rFonts w:ascii="Arial" w:hAnsi="Arial" w:cs="Arial"/>
                <w:b/>
                <w:bCs/>
                <w:sz w:val="20"/>
              </w:rPr>
            </w:pPr>
            <w:r>
              <w:rPr>
                <w:rFonts w:ascii="Arial" w:hAnsi="Arial" w:cs="Arial"/>
                <w:b/>
                <w:bCs/>
                <w:sz w:val="20"/>
              </w:rPr>
              <w:t xml:space="preserve">Servei de Manteniment multi tècnic </w:t>
            </w:r>
          </w:p>
          <w:p w14:paraId="7BCFF33F" w14:textId="77777777" w:rsidR="00CE2D2C" w:rsidRPr="00EA47EF" w:rsidRDefault="00CE2D2C" w:rsidP="00AD156F">
            <w:pPr>
              <w:autoSpaceDE w:val="0"/>
              <w:autoSpaceDN w:val="0"/>
              <w:adjustRightInd w:val="0"/>
              <w:jc w:val="center"/>
              <w:rPr>
                <w:rFonts w:ascii="Arial" w:hAnsi="Arial" w:cs="Arial"/>
                <w:sz w:val="20"/>
              </w:rPr>
            </w:pPr>
            <w:r>
              <w:rPr>
                <w:rFonts w:ascii="Arial" w:hAnsi="Arial" w:cs="Arial"/>
                <w:b/>
                <w:bCs/>
                <w:sz w:val="20"/>
              </w:rPr>
              <w:t>(A)</w:t>
            </w:r>
          </w:p>
        </w:tc>
        <w:tc>
          <w:tcPr>
            <w:tcW w:w="1559" w:type="dxa"/>
            <w:tcBorders>
              <w:bottom w:val="single" w:sz="4" w:space="0" w:color="auto"/>
            </w:tcBorders>
            <w:shd w:val="clear" w:color="auto" w:fill="D9D9D9" w:themeFill="background1" w:themeFillShade="D9"/>
            <w:vAlign w:val="center"/>
          </w:tcPr>
          <w:p w14:paraId="73B3A235" w14:textId="77777777" w:rsidR="00CE2D2C" w:rsidRPr="009D1F61" w:rsidRDefault="00CE2D2C" w:rsidP="00AD156F">
            <w:pPr>
              <w:autoSpaceDE w:val="0"/>
              <w:autoSpaceDN w:val="0"/>
              <w:adjustRightInd w:val="0"/>
              <w:jc w:val="center"/>
              <w:rPr>
                <w:rFonts w:ascii="Arial" w:hAnsi="Arial" w:cs="Arial"/>
                <w:bCs/>
                <w:sz w:val="20"/>
              </w:rPr>
            </w:pPr>
            <w:r w:rsidRPr="009D1F61">
              <w:rPr>
                <w:rFonts w:ascii="Arial" w:hAnsi="Arial" w:cs="Arial"/>
                <w:bCs/>
                <w:sz w:val="20"/>
              </w:rPr>
              <w:t>Bossa de Material – BM</w:t>
            </w:r>
          </w:p>
          <w:p w14:paraId="4D62C1DD" w14:textId="77777777" w:rsidR="00CE2D2C" w:rsidRPr="009D1F61" w:rsidRDefault="00CE2D2C" w:rsidP="00AD156F">
            <w:pPr>
              <w:autoSpaceDE w:val="0"/>
              <w:autoSpaceDN w:val="0"/>
              <w:adjustRightInd w:val="0"/>
              <w:jc w:val="center"/>
              <w:rPr>
                <w:rFonts w:ascii="Arial" w:hAnsi="Arial" w:cs="Arial"/>
                <w:bCs/>
                <w:sz w:val="20"/>
              </w:rPr>
            </w:pPr>
            <w:r w:rsidRPr="009D1F61">
              <w:rPr>
                <w:rFonts w:ascii="Arial" w:hAnsi="Arial" w:cs="Arial"/>
                <w:bCs/>
                <w:sz w:val="20"/>
              </w:rPr>
              <w:t>(B)</w:t>
            </w:r>
          </w:p>
        </w:tc>
        <w:tc>
          <w:tcPr>
            <w:tcW w:w="1560" w:type="dxa"/>
            <w:tcBorders>
              <w:bottom w:val="single" w:sz="4" w:space="0" w:color="auto"/>
            </w:tcBorders>
            <w:shd w:val="clear" w:color="auto" w:fill="D9D9D9" w:themeFill="background1" w:themeFillShade="D9"/>
            <w:vAlign w:val="center"/>
          </w:tcPr>
          <w:p w14:paraId="60B429CD" w14:textId="77777777" w:rsidR="00CE2D2C" w:rsidRDefault="00CE2D2C" w:rsidP="00AD156F">
            <w:pPr>
              <w:autoSpaceDE w:val="0"/>
              <w:autoSpaceDN w:val="0"/>
              <w:adjustRightInd w:val="0"/>
              <w:jc w:val="center"/>
              <w:rPr>
                <w:rFonts w:ascii="Arial" w:hAnsi="Arial" w:cs="Arial"/>
                <w:bCs/>
                <w:sz w:val="20"/>
              </w:rPr>
            </w:pPr>
          </w:p>
          <w:p w14:paraId="7AB49A9A" w14:textId="77777777" w:rsidR="00CE2D2C" w:rsidRPr="009D1F61" w:rsidRDefault="00CE2D2C" w:rsidP="00AD156F">
            <w:pPr>
              <w:autoSpaceDE w:val="0"/>
              <w:autoSpaceDN w:val="0"/>
              <w:adjustRightInd w:val="0"/>
              <w:jc w:val="center"/>
              <w:rPr>
                <w:rFonts w:ascii="Arial" w:hAnsi="Arial" w:cs="Arial"/>
                <w:bCs/>
                <w:sz w:val="20"/>
              </w:rPr>
            </w:pPr>
            <w:r w:rsidRPr="009D1F61">
              <w:rPr>
                <w:rFonts w:ascii="Arial" w:hAnsi="Arial" w:cs="Arial"/>
                <w:bCs/>
                <w:sz w:val="20"/>
              </w:rPr>
              <w:t xml:space="preserve">Bossa </w:t>
            </w:r>
            <w:r>
              <w:rPr>
                <w:rFonts w:ascii="Arial" w:hAnsi="Arial" w:cs="Arial"/>
                <w:bCs/>
                <w:sz w:val="20"/>
              </w:rPr>
              <w:t xml:space="preserve">per eficiència energètica </w:t>
            </w:r>
            <w:r w:rsidRPr="009D1F61">
              <w:rPr>
                <w:rFonts w:ascii="Arial" w:hAnsi="Arial" w:cs="Arial"/>
                <w:bCs/>
                <w:sz w:val="20"/>
              </w:rPr>
              <w:t xml:space="preserve"> –</w:t>
            </w:r>
            <w:r>
              <w:rPr>
                <w:rFonts w:ascii="Arial" w:hAnsi="Arial" w:cs="Arial"/>
                <w:bCs/>
                <w:sz w:val="20"/>
              </w:rPr>
              <w:t xml:space="preserve"> BEE</w:t>
            </w:r>
          </w:p>
          <w:p w14:paraId="7D9BECD2" w14:textId="77777777" w:rsidR="00CE2D2C" w:rsidRDefault="00CE2D2C" w:rsidP="00AD156F">
            <w:pPr>
              <w:autoSpaceDE w:val="0"/>
              <w:autoSpaceDN w:val="0"/>
              <w:adjustRightInd w:val="0"/>
              <w:jc w:val="center"/>
              <w:rPr>
                <w:rFonts w:ascii="Arial" w:hAnsi="Arial" w:cs="Arial"/>
                <w:bCs/>
                <w:sz w:val="20"/>
              </w:rPr>
            </w:pPr>
            <w:r w:rsidRPr="009D1F61">
              <w:rPr>
                <w:rFonts w:ascii="Arial" w:hAnsi="Arial" w:cs="Arial"/>
                <w:bCs/>
                <w:sz w:val="20"/>
              </w:rPr>
              <w:t>(</w:t>
            </w:r>
            <w:r>
              <w:rPr>
                <w:rFonts w:ascii="Arial" w:hAnsi="Arial" w:cs="Arial"/>
                <w:bCs/>
                <w:sz w:val="20"/>
              </w:rPr>
              <w:t>C</w:t>
            </w:r>
            <w:r w:rsidRPr="009D1F61">
              <w:rPr>
                <w:rFonts w:ascii="Arial" w:hAnsi="Arial" w:cs="Arial"/>
                <w:bCs/>
                <w:sz w:val="20"/>
              </w:rPr>
              <w:t>)</w:t>
            </w:r>
          </w:p>
          <w:p w14:paraId="61D91D43" w14:textId="77777777" w:rsidR="00CE2D2C" w:rsidRPr="00EA47EF" w:rsidRDefault="00CE2D2C" w:rsidP="00AD156F">
            <w:pPr>
              <w:autoSpaceDE w:val="0"/>
              <w:autoSpaceDN w:val="0"/>
              <w:adjustRightInd w:val="0"/>
              <w:jc w:val="center"/>
              <w:rPr>
                <w:rFonts w:ascii="Arial" w:hAnsi="Arial" w:cs="Arial"/>
                <w:b/>
                <w:bCs/>
                <w:sz w:val="20"/>
              </w:rPr>
            </w:pPr>
          </w:p>
        </w:tc>
        <w:tc>
          <w:tcPr>
            <w:tcW w:w="1417" w:type="dxa"/>
            <w:tcBorders>
              <w:bottom w:val="single" w:sz="4" w:space="0" w:color="auto"/>
            </w:tcBorders>
            <w:shd w:val="clear" w:color="auto" w:fill="E0E0E0"/>
            <w:vAlign w:val="center"/>
          </w:tcPr>
          <w:p w14:paraId="61447F9C" w14:textId="77777777" w:rsidR="00CE2D2C" w:rsidRPr="00EA47EF" w:rsidRDefault="00CE2D2C" w:rsidP="00AD156F">
            <w:pPr>
              <w:autoSpaceDE w:val="0"/>
              <w:autoSpaceDN w:val="0"/>
              <w:adjustRightInd w:val="0"/>
              <w:jc w:val="center"/>
              <w:rPr>
                <w:rFonts w:ascii="Arial" w:hAnsi="Arial" w:cs="Arial"/>
                <w:sz w:val="20"/>
              </w:rPr>
            </w:pPr>
            <w:r w:rsidRPr="00EA47EF">
              <w:rPr>
                <w:rFonts w:ascii="Arial" w:hAnsi="Arial" w:cs="Arial"/>
                <w:b/>
                <w:bCs/>
                <w:sz w:val="20"/>
              </w:rPr>
              <w:t xml:space="preserve">21%  IVA </w:t>
            </w:r>
          </w:p>
        </w:tc>
        <w:tc>
          <w:tcPr>
            <w:tcW w:w="1701" w:type="dxa"/>
            <w:tcBorders>
              <w:bottom w:val="single" w:sz="4" w:space="0" w:color="auto"/>
            </w:tcBorders>
            <w:shd w:val="clear" w:color="auto" w:fill="E0E0E0"/>
            <w:vAlign w:val="center"/>
          </w:tcPr>
          <w:p w14:paraId="1BE06F92" w14:textId="00072A65" w:rsidR="00CE2D2C" w:rsidRPr="00EA47EF" w:rsidRDefault="00DA4232" w:rsidP="00AD156F">
            <w:pPr>
              <w:autoSpaceDE w:val="0"/>
              <w:autoSpaceDN w:val="0"/>
              <w:adjustRightInd w:val="0"/>
              <w:jc w:val="center"/>
              <w:rPr>
                <w:rFonts w:ascii="Arial" w:hAnsi="Arial" w:cs="Arial"/>
                <w:sz w:val="20"/>
              </w:rPr>
            </w:pPr>
            <w:r w:rsidRPr="00EA47EF">
              <w:rPr>
                <w:rFonts w:ascii="Arial" w:hAnsi="Arial" w:cs="Arial"/>
                <w:b/>
                <w:bCs/>
                <w:sz w:val="20"/>
              </w:rPr>
              <w:t>TOTAL</w:t>
            </w:r>
            <w:r>
              <w:rPr>
                <w:rFonts w:ascii="Arial" w:hAnsi="Arial" w:cs="Arial"/>
                <w:b/>
                <w:bCs/>
                <w:sz w:val="20"/>
              </w:rPr>
              <w:t xml:space="preserve"> + IVA</w:t>
            </w:r>
          </w:p>
        </w:tc>
      </w:tr>
      <w:tr w:rsidR="00CE2D2C" w:rsidRPr="00EA47EF" w14:paraId="0BE1AF49" w14:textId="77777777" w:rsidTr="00AD156F">
        <w:trPr>
          <w:trHeight w:val="530"/>
        </w:trPr>
        <w:tc>
          <w:tcPr>
            <w:tcW w:w="2552" w:type="dxa"/>
            <w:shd w:val="clear" w:color="auto" w:fill="FFFFFF"/>
            <w:vAlign w:val="center"/>
          </w:tcPr>
          <w:p w14:paraId="020E5F62" w14:textId="77777777" w:rsidR="00CE2D2C" w:rsidRPr="00EA47EF" w:rsidRDefault="00CE2D2C" w:rsidP="00AD156F">
            <w:pPr>
              <w:autoSpaceDE w:val="0"/>
              <w:autoSpaceDN w:val="0"/>
              <w:adjustRightInd w:val="0"/>
              <w:rPr>
                <w:rFonts w:ascii="Arial" w:hAnsi="Arial" w:cs="Arial"/>
                <w:sz w:val="20"/>
              </w:rPr>
            </w:pPr>
            <w:r w:rsidRPr="00EA47EF">
              <w:rPr>
                <w:rFonts w:ascii="Arial" w:hAnsi="Arial" w:cs="Arial"/>
                <w:b/>
                <w:bCs/>
                <w:sz w:val="20"/>
              </w:rPr>
              <w:t>TOTAL</w:t>
            </w:r>
            <w:r>
              <w:rPr>
                <w:rFonts w:ascii="Arial" w:hAnsi="Arial" w:cs="Arial"/>
                <w:b/>
                <w:bCs/>
                <w:sz w:val="20"/>
              </w:rPr>
              <w:t xml:space="preserve"> (D)</w:t>
            </w:r>
          </w:p>
        </w:tc>
        <w:tc>
          <w:tcPr>
            <w:tcW w:w="2410" w:type="dxa"/>
            <w:shd w:val="clear" w:color="auto" w:fill="FFFFFF"/>
            <w:vAlign w:val="center"/>
          </w:tcPr>
          <w:p w14:paraId="7C6DE806" w14:textId="77777777" w:rsidR="00CE2D2C" w:rsidRPr="00EA47EF" w:rsidRDefault="00CE2D2C" w:rsidP="00AD156F">
            <w:pPr>
              <w:autoSpaceDE w:val="0"/>
              <w:autoSpaceDN w:val="0"/>
              <w:adjustRightInd w:val="0"/>
              <w:rPr>
                <w:rFonts w:ascii="Arial" w:hAnsi="Arial" w:cs="Arial"/>
                <w:sz w:val="20"/>
              </w:rPr>
            </w:pPr>
            <w:r w:rsidRPr="00EA47EF">
              <w:rPr>
                <w:rFonts w:ascii="Arial" w:hAnsi="Arial" w:cs="Arial"/>
                <w:b/>
                <w:bCs/>
                <w:sz w:val="20"/>
              </w:rPr>
              <w:t>(1)</w:t>
            </w:r>
          </w:p>
        </w:tc>
        <w:tc>
          <w:tcPr>
            <w:tcW w:w="1559" w:type="dxa"/>
            <w:shd w:val="clear" w:color="auto" w:fill="D9D9D9" w:themeFill="background1" w:themeFillShade="D9"/>
            <w:vAlign w:val="center"/>
          </w:tcPr>
          <w:p w14:paraId="1F6B1B94" w14:textId="7F77FF00" w:rsidR="00CE2D2C" w:rsidRPr="009D1F61" w:rsidRDefault="00CE2D2C" w:rsidP="00AD156F">
            <w:pPr>
              <w:autoSpaceDE w:val="0"/>
              <w:autoSpaceDN w:val="0"/>
              <w:adjustRightInd w:val="0"/>
              <w:jc w:val="center"/>
              <w:rPr>
                <w:rFonts w:ascii="Arial" w:hAnsi="Arial" w:cs="Arial"/>
                <w:bCs/>
                <w:sz w:val="20"/>
              </w:rPr>
            </w:pPr>
            <w:r>
              <w:rPr>
                <w:rFonts w:ascii="Arial" w:hAnsi="Arial" w:cs="Arial"/>
                <w:bCs/>
                <w:sz w:val="20"/>
              </w:rPr>
              <w:t>48.732,70 €</w:t>
            </w:r>
          </w:p>
        </w:tc>
        <w:tc>
          <w:tcPr>
            <w:tcW w:w="1560" w:type="dxa"/>
            <w:shd w:val="clear" w:color="auto" w:fill="D9D9D9" w:themeFill="background1" w:themeFillShade="D9"/>
            <w:vAlign w:val="center"/>
          </w:tcPr>
          <w:p w14:paraId="6B0DCECF" w14:textId="34B231DC" w:rsidR="00CE2D2C" w:rsidRPr="009D1F61" w:rsidRDefault="00CE2D2C" w:rsidP="00AD156F">
            <w:pPr>
              <w:autoSpaceDE w:val="0"/>
              <w:autoSpaceDN w:val="0"/>
              <w:adjustRightInd w:val="0"/>
              <w:jc w:val="center"/>
              <w:rPr>
                <w:rFonts w:ascii="Arial" w:hAnsi="Arial" w:cs="Arial"/>
                <w:bCs/>
                <w:sz w:val="20"/>
              </w:rPr>
            </w:pPr>
            <w:r>
              <w:rPr>
                <w:rFonts w:ascii="Arial" w:hAnsi="Arial" w:cs="Arial"/>
                <w:bCs/>
                <w:sz w:val="20"/>
              </w:rPr>
              <w:t>33.318,00</w:t>
            </w:r>
            <w:r w:rsidRPr="009D1F61">
              <w:rPr>
                <w:rFonts w:ascii="Arial" w:hAnsi="Arial" w:cs="Arial"/>
                <w:bCs/>
                <w:sz w:val="20"/>
              </w:rPr>
              <w:t xml:space="preserve"> €</w:t>
            </w:r>
          </w:p>
        </w:tc>
        <w:tc>
          <w:tcPr>
            <w:tcW w:w="1417" w:type="dxa"/>
            <w:shd w:val="clear" w:color="auto" w:fill="FFFFFF"/>
            <w:vAlign w:val="center"/>
          </w:tcPr>
          <w:p w14:paraId="0BC3D76F" w14:textId="77777777" w:rsidR="00CE2D2C" w:rsidRPr="00EA47EF" w:rsidRDefault="00CE2D2C" w:rsidP="00AD156F">
            <w:pPr>
              <w:autoSpaceDE w:val="0"/>
              <w:autoSpaceDN w:val="0"/>
              <w:adjustRightInd w:val="0"/>
              <w:rPr>
                <w:rFonts w:ascii="Arial" w:hAnsi="Arial" w:cs="Arial"/>
                <w:sz w:val="20"/>
              </w:rPr>
            </w:pPr>
            <w:r w:rsidRPr="00EA47EF">
              <w:rPr>
                <w:rFonts w:ascii="Arial" w:hAnsi="Arial" w:cs="Arial"/>
                <w:b/>
                <w:bCs/>
                <w:sz w:val="20"/>
              </w:rPr>
              <w:t>(2)</w:t>
            </w:r>
          </w:p>
        </w:tc>
        <w:tc>
          <w:tcPr>
            <w:tcW w:w="1701" w:type="dxa"/>
            <w:shd w:val="clear" w:color="auto" w:fill="FFFFFF"/>
            <w:vAlign w:val="center"/>
          </w:tcPr>
          <w:p w14:paraId="732C7717" w14:textId="77777777" w:rsidR="00CE2D2C" w:rsidRPr="00EA47EF" w:rsidRDefault="00CE2D2C" w:rsidP="00AD156F">
            <w:pPr>
              <w:autoSpaceDE w:val="0"/>
              <w:autoSpaceDN w:val="0"/>
              <w:adjustRightInd w:val="0"/>
              <w:rPr>
                <w:rFonts w:ascii="Arial" w:hAnsi="Arial" w:cs="Arial"/>
                <w:sz w:val="20"/>
              </w:rPr>
            </w:pPr>
            <w:r w:rsidRPr="00EA47EF">
              <w:rPr>
                <w:rFonts w:ascii="Arial" w:hAnsi="Arial" w:cs="Arial"/>
                <w:b/>
                <w:bCs/>
                <w:sz w:val="20"/>
              </w:rPr>
              <w:t>(3)</w:t>
            </w:r>
          </w:p>
        </w:tc>
      </w:tr>
    </w:tbl>
    <w:p w14:paraId="3DB60A1E" w14:textId="77777777" w:rsidR="00650F60" w:rsidRPr="00EA47EF" w:rsidRDefault="00650F60" w:rsidP="00650F60">
      <w:pPr>
        <w:autoSpaceDE w:val="0"/>
        <w:autoSpaceDN w:val="0"/>
        <w:adjustRightInd w:val="0"/>
        <w:rPr>
          <w:rFonts w:ascii="Arial" w:hAnsi="Arial" w:cs="Arial"/>
          <w:sz w:val="20"/>
        </w:rPr>
      </w:pPr>
    </w:p>
    <w:p w14:paraId="0BAEF5CC" w14:textId="77777777" w:rsidR="00650F60" w:rsidRPr="00EA47EF" w:rsidRDefault="00650F60" w:rsidP="00650F60">
      <w:pPr>
        <w:autoSpaceDE w:val="0"/>
        <w:autoSpaceDN w:val="0"/>
        <w:adjustRightInd w:val="0"/>
        <w:rPr>
          <w:rFonts w:ascii="Arial" w:hAnsi="Arial" w:cs="Arial"/>
          <w:sz w:val="20"/>
        </w:rPr>
      </w:pPr>
      <w:r w:rsidRPr="00EA47EF">
        <w:rPr>
          <w:rFonts w:ascii="Arial" w:hAnsi="Arial" w:cs="Arial"/>
          <w:sz w:val="20"/>
        </w:rPr>
        <w:t>El descompte que s’efectuarà als materials és el següent:</w:t>
      </w:r>
    </w:p>
    <w:p w14:paraId="52183EDE" w14:textId="377C97E2" w:rsidR="00650F60" w:rsidRDefault="00650F60" w:rsidP="00650F60">
      <w:pPr>
        <w:autoSpaceDE w:val="0"/>
        <w:autoSpaceDN w:val="0"/>
        <w:adjustRightInd w:val="0"/>
        <w:rPr>
          <w:rFonts w:ascii="Arial" w:hAnsi="Arial" w:cs="Arial"/>
          <w:b/>
          <w:bCs/>
          <w:sz w:val="20"/>
        </w:rPr>
      </w:pPr>
    </w:p>
    <w:p w14:paraId="41DB920B" w14:textId="77777777" w:rsidR="0014752F" w:rsidRPr="00EA47EF" w:rsidRDefault="0014752F" w:rsidP="00650F60">
      <w:pPr>
        <w:autoSpaceDE w:val="0"/>
        <w:autoSpaceDN w:val="0"/>
        <w:adjustRightInd w:val="0"/>
        <w:rPr>
          <w:rFonts w:ascii="Arial" w:hAnsi="Arial" w:cs="Arial"/>
          <w:b/>
          <w:bCs/>
          <w:sz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9"/>
        <w:gridCol w:w="4290"/>
      </w:tblGrid>
      <w:tr w:rsidR="00650F60" w:rsidRPr="00EA47EF" w14:paraId="49B987A5" w14:textId="77777777" w:rsidTr="00C901D1">
        <w:trPr>
          <w:trHeight w:val="433"/>
        </w:trPr>
        <w:tc>
          <w:tcPr>
            <w:tcW w:w="2159" w:type="dxa"/>
            <w:shd w:val="clear" w:color="auto" w:fill="E0E0E0"/>
          </w:tcPr>
          <w:p w14:paraId="0730A77D" w14:textId="77777777" w:rsidR="00650F60" w:rsidRPr="00EA47EF" w:rsidRDefault="00650F60" w:rsidP="00C901D1">
            <w:pPr>
              <w:autoSpaceDE w:val="0"/>
              <w:autoSpaceDN w:val="0"/>
              <w:adjustRightInd w:val="0"/>
              <w:jc w:val="center"/>
              <w:rPr>
                <w:rFonts w:ascii="Arial" w:hAnsi="Arial" w:cs="Arial"/>
                <w:b/>
                <w:bCs/>
                <w:sz w:val="20"/>
              </w:rPr>
            </w:pPr>
          </w:p>
        </w:tc>
        <w:tc>
          <w:tcPr>
            <w:tcW w:w="4290" w:type="dxa"/>
            <w:shd w:val="clear" w:color="auto" w:fill="E0E0E0"/>
            <w:vAlign w:val="center"/>
          </w:tcPr>
          <w:p w14:paraId="70961BE8" w14:textId="77777777" w:rsidR="00650F60" w:rsidRPr="00EA47EF" w:rsidRDefault="00650F60" w:rsidP="00C901D1">
            <w:pPr>
              <w:autoSpaceDE w:val="0"/>
              <w:autoSpaceDN w:val="0"/>
              <w:adjustRightInd w:val="0"/>
              <w:jc w:val="center"/>
              <w:rPr>
                <w:rFonts w:ascii="Arial" w:hAnsi="Arial" w:cs="Arial"/>
                <w:b/>
                <w:bCs/>
                <w:sz w:val="20"/>
              </w:rPr>
            </w:pPr>
            <w:r w:rsidRPr="00EA47EF">
              <w:rPr>
                <w:rFonts w:ascii="Arial" w:hAnsi="Arial" w:cs="Arial"/>
                <w:b/>
                <w:bCs/>
                <w:sz w:val="20"/>
              </w:rPr>
              <w:t>Descompte sobre el P.V.P. fabricant</w:t>
            </w:r>
          </w:p>
        </w:tc>
      </w:tr>
      <w:tr w:rsidR="00650F60" w:rsidRPr="00EA47EF" w14:paraId="0666E6E1" w14:textId="77777777" w:rsidTr="00C901D1">
        <w:trPr>
          <w:trHeight w:val="405"/>
        </w:trPr>
        <w:tc>
          <w:tcPr>
            <w:tcW w:w="2159" w:type="dxa"/>
            <w:shd w:val="clear" w:color="auto" w:fill="auto"/>
            <w:vAlign w:val="center"/>
          </w:tcPr>
          <w:p w14:paraId="6D95A23A" w14:textId="77777777" w:rsidR="00650F60" w:rsidRPr="00EA47EF" w:rsidRDefault="00650F60" w:rsidP="00C901D1">
            <w:pPr>
              <w:autoSpaceDE w:val="0"/>
              <w:autoSpaceDN w:val="0"/>
              <w:adjustRightInd w:val="0"/>
              <w:rPr>
                <w:rFonts w:ascii="Arial" w:hAnsi="Arial" w:cs="Arial"/>
                <w:sz w:val="20"/>
              </w:rPr>
            </w:pPr>
            <w:r w:rsidRPr="00EA47EF">
              <w:rPr>
                <w:rFonts w:ascii="Arial" w:hAnsi="Arial" w:cs="Arial"/>
                <w:b/>
                <w:bCs/>
                <w:sz w:val="20"/>
              </w:rPr>
              <w:t xml:space="preserve">Materials </w:t>
            </w:r>
          </w:p>
        </w:tc>
        <w:tc>
          <w:tcPr>
            <w:tcW w:w="4290" w:type="dxa"/>
            <w:shd w:val="clear" w:color="auto" w:fill="auto"/>
            <w:vAlign w:val="center"/>
          </w:tcPr>
          <w:p w14:paraId="207D6A62" w14:textId="77777777" w:rsidR="00650F60" w:rsidRPr="00EA47EF" w:rsidRDefault="00650F60" w:rsidP="00C901D1">
            <w:pPr>
              <w:autoSpaceDE w:val="0"/>
              <w:autoSpaceDN w:val="0"/>
              <w:adjustRightInd w:val="0"/>
              <w:rPr>
                <w:rFonts w:ascii="Arial" w:hAnsi="Arial" w:cs="Arial"/>
                <w:b/>
                <w:sz w:val="20"/>
              </w:rPr>
            </w:pPr>
            <w:r w:rsidRPr="00EA47EF">
              <w:rPr>
                <w:rFonts w:ascii="Arial" w:hAnsi="Arial" w:cs="Arial"/>
                <w:sz w:val="20"/>
              </w:rPr>
              <w:t xml:space="preserve">                                             </w:t>
            </w:r>
            <w:r w:rsidRPr="00EA47EF">
              <w:rPr>
                <w:rFonts w:ascii="Arial" w:hAnsi="Arial" w:cs="Arial"/>
                <w:b/>
                <w:sz w:val="20"/>
              </w:rPr>
              <w:t>%</w:t>
            </w:r>
          </w:p>
        </w:tc>
      </w:tr>
    </w:tbl>
    <w:p w14:paraId="34B3FED6" w14:textId="6875E6A0" w:rsidR="00650F60" w:rsidRDefault="00650F60" w:rsidP="00650F60">
      <w:pPr>
        <w:jc w:val="both"/>
        <w:rPr>
          <w:rFonts w:ascii="Arial" w:hAnsi="Arial" w:cs="Arial"/>
          <w:snapToGrid w:val="0"/>
          <w:szCs w:val="22"/>
          <w:lang w:eastAsia="es-ES"/>
        </w:rPr>
      </w:pPr>
    </w:p>
    <w:p w14:paraId="0E1D867F" w14:textId="09406AC1" w:rsidR="00CE2D2C" w:rsidRDefault="00CE2D2C">
      <w:pPr>
        <w:rPr>
          <w:rFonts w:ascii="Arial" w:hAnsi="Arial" w:cs="Arial"/>
          <w:snapToGrid w:val="0"/>
          <w:szCs w:val="22"/>
          <w:lang w:eastAsia="es-ES"/>
        </w:rPr>
      </w:pPr>
      <w:r>
        <w:rPr>
          <w:rFonts w:ascii="Arial" w:hAnsi="Arial" w:cs="Arial"/>
          <w:snapToGrid w:val="0"/>
          <w:szCs w:val="22"/>
          <w:lang w:eastAsia="es-ES"/>
        </w:rPr>
        <w:br w:type="page"/>
      </w:r>
    </w:p>
    <w:p w14:paraId="074C2D6E" w14:textId="77777777" w:rsidR="00840DD6" w:rsidRDefault="00840DD6" w:rsidP="00650F60">
      <w:pPr>
        <w:jc w:val="both"/>
        <w:rPr>
          <w:rFonts w:ascii="Arial" w:hAnsi="Arial" w:cs="Arial"/>
          <w:snapToGrid w:val="0"/>
          <w:szCs w:val="22"/>
          <w:lang w:eastAsia="es-ES"/>
        </w:rPr>
      </w:pPr>
    </w:p>
    <w:p w14:paraId="27D7DFA9" w14:textId="77777777" w:rsidR="00840DD6" w:rsidRDefault="00840DD6" w:rsidP="00CE2D2C">
      <w:pPr>
        <w:autoSpaceDE w:val="0"/>
        <w:autoSpaceDN w:val="0"/>
        <w:adjustRightInd w:val="0"/>
        <w:jc w:val="both"/>
        <w:rPr>
          <w:rFonts w:ascii="Arial" w:hAnsi="Arial" w:cs="Arial"/>
          <w:b/>
          <w:sz w:val="20"/>
        </w:rPr>
      </w:pPr>
    </w:p>
    <w:p w14:paraId="0B1D09EF" w14:textId="77777777" w:rsidR="00CE2D2C" w:rsidRPr="00EA47EF" w:rsidRDefault="00840DD6" w:rsidP="00CE2D2C">
      <w:pPr>
        <w:pBdr>
          <w:top w:val="single" w:sz="4" w:space="1" w:color="auto"/>
        </w:pBdr>
        <w:rPr>
          <w:rFonts w:ascii="Arial" w:hAnsi="Arial" w:cs="Arial"/>
          <w:b/>
          <w:sz w:val="20"/>
        </w:rPr>
      </w:pPr>
      <w:r w:rsidRPr="00EA47EF">
        <w:rPr>
          <w:rFonts w:ascii="Arial" w:hAnsi="Arial" w:cs="Arial"/>
          <w:b/>
          <w:sz w:val="20"/>
        </w:rPr>
        <w:t xml:space="preserve">LOT </w:t>
      </w:r>
      <w:r>
        <w:rPr>
          <w:rFonts w:ascii="Arial" w:hAnsi="Arial" w:cs="Arial"/>
          <w:b/>
          <w:sz w:val="20"/>
        </w:rPr>
        <w:t>5</w:t>
      </w:r>
      <w:r w:rsidRPr="00EA47EF">
        <w:rPr>
          <w:rFonts w:ascii="Arial" w:hAnsi="Arial" w:cs="Arial"/>
          <w:b/>
          <w:sz w:val="20"/>
        </w:rPr>
        <w:t xml:space="preserve">. </w:t>
      </w:r>
      <w:r>
        <w:rPr>
          <w:rFonts w:ascii="Arial" w:hAnsi="Arial" w:cs="Arial"/>
          <w:b/>
          <w:sz w:val="20"/>
        </w:rPr>
        <w:t>NO PATRIMONIAL</w:t>
      </w:r>
    </w:p>
    <w:p w14:paraId="7412DDE7" w14:textId="77777777" w:rsidR="00CE2D2C" w:rsidRPr="00EA47EF" w:rsidRDefault="00CE2D2C" w:rsidP="00CE2D2C">
      <w:pPr>
        <w:autoSpaceDE w:val="0"/>
        <w:autoSpaceDN w:val="0"/>
        <w:adjustRightInd w:val="0"/>
        <w:jc w:val="both"/>
        <w:rPr>
          <w:rFonts w:ascii="Arial" w:hAnsi="Arial" w:cs="Arial"/>
          <w:b/>
          <w:sz w:val="20"/>
        </w:rPr>
      </w:pPr>
    </w:p>
    <w:tbl>
      <w:tblPr>
        <w:tblW w:w="1119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410"/>
        <w:gridCol w:w="1559"/>
        <w:gridCol w:w="1560"/>
        <w:gridCol w:w="1417"/>
        <w:gridCol w:w="1701"/>
      </w:tblGrid>
      <w:tr w:rsidR="00CE2D2C" w:rsidRPr="00EA47EF" w14:paraId="592BE052" w14:textId="77777777" w:rsidTr="00AD156F">
        <w:trPr>
          <w:trHeight w:val="470"/>
        </w:trPr>
        <w:tc>
          <w:tcPr>
            <w:tcW w:w="2552" w:type="dxa"/>
            <w:tcBorders>
              <w:bottom w:val="single" w:sz="4" w:space="0" w:color="auto"/>
            </w:tcBorders>
            <w:shd w:val="clear" w:color="auto" w:fill="E0E0E0"/>
            <w:vAlign w:val="center"/>
          </w:tcPr>
          <w:p w14:paraId="12D7DD15" w14:textId="77777777" w:rsidR="00CE2D2C" w:rsidRPr="00EA47EF" w:rsidRDefault="00CE2D2C" w:rsidP="00AD156F">
            <w:pPr>
              <w:autoSpaceDE w:val="0"/>
              <w:autoSpaceDN w:val="0"/>
              <w:adjustRightInd w:val="0"/>
              <w:rPr>
                <w:rFonts w:ascii="Arial" w:hAnsi="Arial" w:cs="Arial"/>
                <w:sz w:val="20"/>
              </w:rPr>
            </w:pPr>
            <w:r w:rsidRPr="00EA47EF">
              <w:rPr>
                <w:rFonts w:ascii="Arial" w:hAnsi="Arial" w:cs="Arial"/>
                <w:b/>
                <w:bCs/>
                <w:sz w:val="20"/>
              </w:rPr>
              <w:t>OFERTA ECONÒMICA  (anual)</w:t>
            </w:r>
          </w:p>
        </w:tc>
        <w:tc>
          <w:tcPr>
            <w:tcW w:w="2410" w:type="dxa"/>
            <w:tcBorders>
              <w:bottom w:val="single" w:sz="4" w:space="0" w:color="auto"/>
            </w:tcBorders>
            <w:shd w:val="clear" w:color="auto" w:fill="E0E0E0"/>
            <w:vAlign w:val="center"/>
          </w:tcPr>
          <w:p w14:paraId="7E493356" w14:textId="77777777" w:rsidR="00CE2D2C" w:rsidRDefault="00CE2D2C" w:rsidP="00AD156F">
            <w:pPr>
              <w:autoSpaceDE w:val="0"/>
              <w:autoSpaceDN w:val="0"/>
              <w:adjustRightInd w:val="0"/>
              <w:jc w:val="center"/>
              <w:rPr>
                <w:rFonts w:ascii="Arial" w:hAnsi="Arial" w:cs="Arial"/>
                <w:b/>
                <w:bCs/>
                <w:sz w:val="20"/>
              </w:rPr>
            </w:pPr>
            <w:r>
              <w:rPr>
                <w:rFonts w:ascii="Arial" w:hAnsi="Arial" w:cs="Arial"/>
                <w:b/>
                <w:bCs/>
                <w:sz w:val="20"/>
              </w:rPr>
              <w:t xml:space="preserve">Servei de Manteniment multi tècnic </w:t>
            </w:r>
          </w:p>
          <w:p w14:paraId="594359BC" w14:textId="77777777" w:rsidR="00CE2D2C" w:rsidRPr="00EA47EF" w:rsidRDefault="00CE2D2C" w:rsidP="00AD156F">
            <w:pPr>
              <w:autoSpaceDE w:val="0"/>
              <w:autoSpaceDN w:val="0"/>
              <w:adjustRightInd w:val="0"/>
              <w:jc w:val="center"/>
              <w:rPr>
                <w:rFonts w:ascii="Arial" w:hAnsi="Arial" w:cs="Arial"/>
                <w:sz w:val="20"/>
              </w:rPr>
            </w:pPr>
            <w:r>
              <w:rPr>
                <w:rFonts w:ascii="Arial" w:hAnsi="Arial" w:cs="Arial"/>
                <w:b/>
                <w:bCs/>
                <w:sz w:val="20"/>
              </w:rPr>
              <w:t>(A)</w:t>
            </w:r>
          </w:p>
        </w:tc>
        <w:tc>
          <w:tcPr>
            <w:tcW w:w="1559" w:type="dxa"/>
            <w:tcBorders>
              <w:bottom w:val="single" w:sz="4" w:space="0" w:color="auto"/>
            </w:tcBorders>
            <w:shd w:val="clear" w:color="auto" w:fill="D9D9D9" w:themeFill="background1" w:themeFillShade="D9"/>
            <w:vAlign w:val="center"/>
          </w:tcPr>
          <w:p w14:paraId="07D665EE" w14:textId="77777777" w:rsidR="00CE2D2C" w:rsidRPr="009D1F61" w:rsidRDefault="00CE2D2C" w:rsidP="00AD156F">
            <w:pPr>
              <w:autoSpaceDE w:val="0"/>
              <w:autoSpaceDN w:val="0"/>
              <w:adjustRightInd w:val="0"/>
              <w:jc w:val="center"/>
              <w:rPr>
                <w:rFonts w:ascii="Arial" w:hAnsi="Arial" w:cs="Arial"/>
                <w:bCs/>
                <w:sz w:val="20"/>
              </w:rPr>
            </w:pPr>
            <w:r w:rsidRPr="009D1F61">
              <w:rPr>
                <w:rFonts w:ascii="Arial" w:hAnsi="Arial" w:cs="Arial"/>
                <w:bCs/>
                <w:sz w:val="20"/>
              </w:rPr>
              <w:t>Bossa de Material – BM</w:t>
            </w:r>
          </w:p>
          <w:p w14:paraId="47110CC3" w14:textId="77777777" w:rsidR="00CE2D2C" w:rsidRPr="009D1F61" w:rsidRDefault="00CE2D2C" w:rsidP="00AD156F">
            <w:pPr>
              <w:autoSpaceDE w:val="0"/>
              <w:autoSpaceDN w:val="0"/>
              <w:adjustRightInd w:val="0"/>
              <w:jc w:val="center"/>
              <w:rPr>
                <w:rFonts w:ascii="Arial" w:hAnsi="Arial" w:cs="Arial"/>
                <w:bCs/>
                <w:sz w:val="20"/>
              </w:rPr>
            </w:pPr>
            <w:r w:rsidRPr="009D1F61">
              <w:rPr>
                <w:rFonts w:ascii="Arial" w:hAnsi="Arial" w:cs="Arial"/>
                <w:bCs/>
                <w:sz w:val="20"/>
              </w:rPr>
              <w:t>(B)</w:t>
            </w:r>
          </w:p>
        </w:tc>
        <w:tc>
          <w:tcPr>
            <w:tcW w:w="1560" w:type="dxa"/>
            <w:tcBorders>
              <w:bottom w:val="single" w:sz="4" w:space="0" w:color="auto"/>
            </w:tcBorders>
            <w:shd w:val="clear" w:color="auto" w:fill="D9D9D9" w:themeFill="background1" w:themeFillShade="D9"/>
            <w:vAlign w:val="center"/>
          </w:tcPr>
          <w:p w14:paraId="7423829B" w14:textId="77777777" w:rsidR="00CE2D2C" w:rsidRDefault="00CE2D2C" w:rsidP="00AD156F">
            <w:pPr>
              <w:autoSpaceDE w:val="0"/>
              <w:autoSpaceDN w:val="0"/>
              <w:adjustRightInd w:val="0"/>
              <w:jc w:val="center"/>
              <w:rPr>
                <w:rFonts w:ascii="Arial" w:hAnsi="Arial" w:cs="Arial"/>
                <w:bCs/>
                <w:sz w:val="20"/>
              </w:rPr>
            </w:pPr>
          </w:p>
          <w:p w14:paraId="1156787C" w14:textId="77777777" w:rsidR="00CE2D2C" w:rsidRPr="009D1F61" w:rsidRDefault="00CE2D2C" w:rsidP="00AD156F">
            <w:pPr>
              <w:autoSpaceDE w:val="0"/>
              <w:autoSpaceDN w:val="0"/>
              <w:adjustRightInd w:val="0"/>
              <w:jc w:val="center"/>
              <w:rPr>
                <w:rFonts w:ascii="Arial" w:hAnsi="Arial" w:cs="Arial"/>
                <w:bCs/>
                <w:sz w:val="20"/>
              </w:rPr>
            </w:pPr>
            <w:r w:rsidRPr="009D1F61">
              <w:rPr>
                <w:rFonts w:ascii="Arial" w:hAnsi="Arial" w:cs="Arial"/>
                <w:bCs/>
                <w:sz w:val="20"/>
              </w:rPr>
              <w:t xml:space="preserve">Bossa </w:t>
            </w:r>
            <w:r>
              <w:rPr>
                <w:rFonts w:ascii="Arial" w:hAnsi="Arial" w:cs="Arial"/>
                <w:bCs/>
                <w:sz w:val="20"/>
              </w:rPr>
              <w:t xml:space="preserve">per eficiència energètica </w:t>
            </w:r>
            <w:r w:rsidRPr="009D1F61">
              <w:rPr>
                <w:rFonts w:ascii="Arial" w:hAnsi="Arial" w:cs="Arial"/>
                <w:bCs/>
                <w:sz w:val="20"/>
              </w:rPr>
              <w:t xml:space="preserve"> –</w:t>
            </w:r>
            <w:r>
              <w:rPr>
                <w:rFonts w:ascii="Arial" w:hAnsi="Arial" w:cs="Arial"/>
                <w:bCs/>
                <w:sz w:val="20"/>
              </w:rPr>
              <w:t xml:space="preserve"> BEE</w:t>
            </w:r>
          </w:p>
          <w:p w14:paraId="3D58F068" w14:textId="77777777" w:rsidR="00CE2D2C" w:rsidRDefault="00CE2D2C" w:rsidP="00AD156F">
            <w:pPr>
              <w:autoSpaceDE w:val="0"/>
              <w:autoSpaceDN w:val="0"/>
              <w:adjustRightInd w:val="0"/>
              <w:jc w:val="center"/>
              <w:rPr>
                <w:rFonts w:ascii="Arial" w:hAnsi="Arial" w:cs="Arial"/>
                <w:bCs/>
                <w:sz w:val="20"/>
              </w:rPr>
            </w:pPr>
            <w:r w:rsidRPr="009D1F61">
              <w:rPr>
                <w:rFonts w:ascii="Arial" w:hAnsi="Arial" w:cs="Arial"/>
                <w:bCs/>
                <w:sz w:val="20"/>
              </w:rPr>
              <w:t>(</w:t>
            </w:r>
            <w:r>
              <w:rPr>
                <w:rFonts w:ascii="Arial" w:hAnsi="Arial" w:cs="Arial"/>
                <w:bCs/>
                <w:sz w:val="20"/>
              </w:rPr>
              <w:t>C</w:t>
            </w:r>
            <w:r w:rsidRPr="009D1F61">
              <w:rPr>
                <w:rFonts w:ascii="Arial" w:hAnsi="Arial" w:cs="Arial"/>
                <w:bCs/>
                <w:sz w:val="20"/>
              </w:rPr>
              <w:t>)</w:t>
            </w:r>
          </w:p>
          <w:p w14:paraId="180BAAF0" w14:textId="77777777" w:rsidR="00CE2D2C" w:rsidRPr="00EA47EF" w:rsidRDefault="00CE2D2C" w:rsidP="00AD156F">
            <w:pPr>
              <w:autoSpaceDE w:val="0"/>
              <w:autoSpaceDN w:val="0"/>
              <w:adjustRightInd w:val="0"/>
              <w:jc w:val="center"/>
              <w:rPr>
                <w:rFonts w:ascii="Arial" w:hAnsi="Arial" w:cs="Arial"/>
                <w:b/>
                <w:bCs/>
                <w:sz w:val="20"/>
              </w:rPr>
            </w:pPr>
          </w:p>
        </w:tc>
        <w:tc>
          <w:tcPr>
            <w:tcW w:w="1417" w:type="dxa"/>
            <w:tcBorders>
              <w:bottom w:val="single" w:sz="4" w:space="0" w:color="auto"/>
            </w:tcBorders>
            <w:shd w:val="clear" w:color="auto" w:fill="E0E0E0"/>
            <w:vAlign w:val="center"/>
          </w:tcPr>
          <w:p w14:paraId="12A974E9" w14:textId="77777777" w:rsidR="00CE2D2C" w:rsidRPr="00EA47EF" w:rsidRDefault="00CE2D2C" w:rsidP="00AD156F">
            <w:pPr>
              <w:autoSpaceDE w:val="0"/>
              <w:autoSpaceDN w:val="0"/>
              <w:adjustRightInd w:val="0"/>
              <w:jc w:val="center"/>
              <w:rPr>
                <w:rFonts w:ascii="Arial" w:hAnsi="Arial" w:cs="Arial"/>
                <w:sz w:val="20"/>
              </w:rPr>
            </w:pPr>
            <w:r w:rsidRPr="00EA47EF">
              <w:rPr>
                <w:rFonts w:ascii="Arial" w:hAnsi="Arial" w:cs="Arial"/>
                <w:b/>
                <w:bCs/>
                <w:sz w:val="20"/>
              </w:rPr>
              <w:t xml:space="preserve">21%  IVA </w:t>
            </w:r>
          </w:p>
        </w:tc>
        <w:tc>
          <w:tcPr>
            <w:tcW w:w="1701" w:type="dxa"/>
            <w:tcBorders>
              <w:bottom w:val="single" w:sz="4" w:space="0" w:color="auto"/>
            </w:tcBorders>
            <w:shd w:val="clear" w:color="auto" w:fill="E0E0E0"/>
            <w:vAlign w:val="center"/>
          </w:tcPr>
          <w:p w14:paraId="09F6B935" w14:textId="6434A6D2" w:rsidR="00CE2D2C" w:rsidRPr="00EA47EF" w:rsidRDefault="00DA4232" w:rsidP="00AD156F">
            <w:pPr>
              <w:autoSpaceDE w:val="0"/>
              <w:autoSpaceDN w:val="0"/>
              <w:adjustRightInd w:val="0"/>
              <w:jc w:val="center"/>
              <w:rPr>
                <w:rFonts w:ascii="Arial" w:hAnsi="Arial" w:cs="Arial"/>
                <w:sz w:val="20"/>
              </w:rPr>
            </w:pPr>
            <w:r w:rsidRPr="00EA47EF">
              <w:rPr>
                <w:rFonts w:ascii="Arial" w:hAnsi="Arial" w:cs="Arial"/>
                <w:b/>
                <w:bCs/>
                <w:sz w:val="20"/>
              </w:rPr>
              <w:t>TOTAL</w:t>
            </w:r>
            <w:r>
              <w:rPr>
                <w:rFonts w:ascii="Arial" w:hAnsi="Arial" w:cs="Arial"/>
                <w:b/>
                <w:bCs/>
                <w:sz w:val="20"/>
              </w:rPr>
              <w:t xml:space="preserve"> + IVA</w:t>
            </w:r>
          </w:p>
        </w:tc>
      </w:tr>
      <w:tr w:rsidR="00CE2D2C" w:rsidRPr="00EA47EF" w14:paraId="45243E2C" w14:textId="77777777" w:rsidTr="00AD156F">
        <w:trPr>
          <w:trHeight w:val="530"/>
        </w:trPr>
        <w:tc>
          <w:tcPr>
            <w:tcW w:w="2552" w:type="dxa"/>
            <w:shd w:val="clear" w:color="auto" w:fill="FFFFFF"/>
            <w:vAlign w:val="center"/>
          </w:tcPr>
          <w:p w14:paraId="0349A13B" w14:textId="77777777" w:rsidR="00CE2D2C" w:rsidRPr="00EA47EF" w:rsidRDefault="00CE2D2C" w:rsidP="00AD156F">
            <w:pPr>
              <w:autoSpaceDE w:val="0"/>
              <w:autoSpaceDN w:val="0"/>
              <w:adjustRightInd w:val="0"/>
              <w:rPr>
                <w:rFonts w:ascii="Arial" w:hAnsi="Arial" w:cs="Arial"/>
                <w:sz w:val="20"/>
              </w:rPr>
            </w:pPr>
            <w:r w:rsidRPr="00EA47EF">
              <w:rPr>
                <w:rFonts w:ascii="Arial" w:hAnsi="Arial" w:cs="Arial"/>
                <w:b/>
                <w:bCs/>
                <w:sz w:val="20"/>
              </w:rPr>
              <w:t>TOTAL</w:t>
            </w:r>
            <w:r>
              <w:rPr>
                <w:rFonts w:ascii="Arial" w:hAnsi="Arial" w:cs="Arial"/>
                <w:b/>
                <w:bCs/>
                <w:sz w:val="20"/>
              </w:rPr>
              <w:t xml:space="preserve"> (D)</w:t>
            </w:r>
          </w:p>
        </w:tc>
        <w:tc>
          <w:tcPr>
            <w:tcW w:w="2410" w:type="dxa"/>
            <w:shd w:val="clear" w:color="auto" w:fill="FFFFFF"/>
            <w:vAlign w:val="center"/>
          </w:tcPr>
          <w:p w14:paraId="3ABAF614" w14:textId="77777777" w:rsidR="00CE2D2C" w:rsidRPr="00EA47EF" w:rsidRDefault="00CE2D2C" w:rsidP="00AD156F">
            <w:pPr>
              <w:autoSpaceDE w:val="0"/>
              <w:autoSpaceDN w:val="0"/>
              <w:adjustRightInd w:val="0"/>
              <w:rPr>
                <w:rFonts w:ascii="Arial" w:hAnsi="Arial" w:cs="Arial"/>
                <w:sz w:val="20"/>
              </w:rPr>
            </w:pPr>
            <w:r w:rsidRPr="00EA47EF">
              <w:rPr>
                <w:rFonts w:ascii="Arial" w:hAnsi="Arial" w:cs="Arial"/>
                <w:b/>
                <w:bCs/>
                <w:sz w:val="20"/>
              </w:rPr>
              <w:t>(1)</w:t>
            </w:r>
          </w:p>
        </w:tc>
        <w:tc>
          <w:tcPr>
            <w:tcW w:w="1559" w:type="dxa"/>
            <w:shd w:val="clear" w:color="auto" w:fill="D9D9D9" w:themeFill="background1" w:themeFillShade="D9"/>
            <w:vAlign w:val="center"/>
          </w:tcPr>
          <w:p w14:paraId="317F2619" w14:textId="1068B09A" w:rsidR="00CE2D2C" w:rsidRPr="009D1F61" w:rsidRDefault="00CE2D2C" w:rsidP="00AD156F">
            <w:pPr>
              <w:autoSpaceDE w:val="0"/>
              <w:autoSpaceDN w:val="0"/>
              <w:adjustRightInd w:val="0"/>
              <w:jc w:val="center"/>
              <w:rPr>
                <w:rFonts w:ascii="Arial" w:hAnsi="Arial" w:cs="Arial"/>
                <w:bCs/>
                <w:sz w:val="20"/>
              </w:rPr>
            </w:pPr>
            <w:r>
              <w:rPr>
                <w:rFonts w:ascii="Arial" w:hAnsi="Arial" w:cs="Arial"/>
                <w:bCs/>
                <w:sz w:val="20"/>
              </w:rPr>
              <w:t>78.259,69 €</w:t>
            </w:r>
          </w:p>
        </w:tc>
        <w:tc>
          <w:tcPr>
            <w:tcW w:w="1560" w:type="dxa"/>
            <w:shd w:val="clear" w:color="auto" w:fill="D9D9D9" w:themeFill="background1" w:themeFillShade="D9"/>
            <w:vAlign w:val="center"/>
          </w:tcPr>
          <w:p w14:paraId="75E56CD6" w14:textId="1D553365" w:rsidR="00CE2D2C" w:rsidRPr="009D1F61" w:rsidRDefault="00CE2D2C" w:rsidP="00AD156F">
            <w:pPr>
              <w:autoSpaceDE w:val="0"/>
              <w:autoSpaceDN w:val="0"/>
              <w:adjustRightInd w:val="0"/>
              <w:jc w:val="center"/>
              <w:rPr>
                <w:rFonts w:ascii="Arial" w:hAnsi="Arial" w:cs="Arial"/>
                <w:bCs/>
                <w:sz w:val="20"/>
              </w:rPr>
            </w:pPr>
            <w:r>
              <w:rPr>
                <w:rFonts w:ascii="Arial" w:hAnsi="Arial" w:cs="Arial"/>
                <w:bCs/>
                <w:sz w:val="20"/>
              </w:rPr>
              <w:t>39.503,70</w:t>
            </w:r>
            <w:r w:rsidRPr="009D1F61">
              <w:rPr>
                <w:rFonts w:ascii="Arial" w:hAnsi="Arial" w:cs="Arial"/>
                <w:bCs/>
                <w:sz w:val="20"/>
              </w:rPr>
              <w:t xml:space="preserve"> €</w:t>
            </w:r>
          </w:p>
        </w:tc>
        <w:tc>
          <w:tcPr>
            <w:tcW w:w="1417" w:type="dxa"/>
            <w:shd w:val="clear" w:color="auto" w:fill="FFFFFF"/>
            <w:vAlign w:val="center"/>
          </w:tcPr>
          <w:p w14:paraId="7D8D5330" w14:textId="77777777" w:rsidR="00CE2D2C" w:rsidRPr="00EA47EF" w:rsidRDefault="00CE2D2C" w:rsidP="00AD156F">
            <w:pPr>
              <w:autoSpaceDE w:val="0"/>
              <w:autoSpaceDN w:val="0"/>
              <w:adjustRightInd w:val="0"/>
              <w:rPr>
                <w:rFonts w:ascii="Arial" w:hAnsi="Arial" w:cs="Arial"/>
                <w:sz w:val="20"/>
              </w:rPr>
            </w:pPr>
            <w:r w:rsidRPr="00EA47EF">
              <w:rPr>
                <w:rFonts w:ascii="Arial" w:hAnsi="Arial" w:cs="Arial"/>
                <w:b/>
                <w:bCs/>
                <w:sz w:val="20"/>
              </w:rPr>
              <w:t>(2)</w:t>
            </w:r>
          </w:p>
        </w:tc>
        <w:tc>
          <w:tcPr>
            <w:tcW w:w="1701" w:type="dxa"/>
            <w:shd w:val="clear" w:color="auto" w:fill="FFFFFF"/>
            <w:vAlign w:val="center"/>
          </w:tcPr>
          <w:p w14:paraId="31BD459C" w14:textId="77777777" w:rsidR="00CE2D2C" w:rsidRPr="00EA47EF" w:rsidRDefault="00CE2D2C" w:rsidP="00AD156F">
            <w:pPr>
              <w:autoSpaceDE w:val="0"/>
              <w:autoSpaceDN w:val="0"/>
              <w:adjustRightInd w:val="0"/>
              <w:rPr>
                <w:rFonts w:ascii="Arial" w:hAnsi="Arial" w:cs="Arial"/>
                <w:sz w:val="20"/>
              </w:rPr>
            </w:pPr>
            <w:r w:rsidRPr="00EA47EF">
              <w:rPr>
                <w:rFonts w:ascii="Arial" w:hAnsi="Arial" w:cs="Arial"/>
                <w:b/>
                <w:bCs/>
                <w:sz w:val="20"/>
              </w:rPr>
              <w:t>(3)</w:t>
            </w:r>
          </w:p>
        </w:tc>
      </w:tr>
    </w:tbl>
    <w:p w14:paraId="3883E1FA" w14:textId="3122477B" w:rsidR="00840DD6" w:rsidRPr="00EA47EF" w:rsidRDefault="00840DD6" w:rsidP="00CE2D2C">
      <w:pPr>
        <w:autoSpaceDE w:val="0"/>
        <w:autoSpaceDN w:val="0"/>
        <w:adjustRightInd w:val="0"/>
        <w:jc w:val="both"/>
        <w:rPr>
          <w:rFonts w:ascii="Arial" w:hAnsi="Arial" w:cs="Arial"/>
          <w:sz w:val="20"/>
        </w:rPr>
      </w:pPr>
    </w:p>
    <w:p w14:paraId="36810D6F" w14:textId="77777777" w:rsidR="00840DD6" w:rsidRPr="00EA47EF" w:rsidRDefault="00840DD6" w:rsidP="00840DD6">
      <w:pPr>
        <w:autoSpaceDE w:val="0"/>
        <w:autoSpaceDN w:val="0"/>
        <w:adjustRightInd w:val="0"/>
        <w:rPr>
          <w:rFonts w:ascii="Arial" w:hAnsi="Arial" w:cs="Arial"/>
          <w:sz w:val="20"/>
        </w:rPr>
      </w:pPr>
      <w:r w:rsidRPr="00EA47EF">
        <w:rPr>
          <w:rFonts w:ascii="Arial" w:hAnsi="Arial" w:cs="Arial"/>
          <w:sz w:val="20"/>
        </w:rPr>
        <w:t>El descompte que s’efectuarà als materials és el següent:</w:t>
      </w:r>
    </w:p>
    <w:p w14:paraId="0FED3E75" w14:textId="77777777" w:rsidR="00840DD6" w:rsidRDefault="00840DD6" w:rsidP="00840DD6">
      <w:pPr>
        <w:autoSpaceDE w:val="0"/>
        <w:autoSpaceDN w:val="0"/>
        <w:adjustRightInd w:val="0"/>
        <w:rPr>
          <w:rFonts w:ascii="Arial" w:hAnsi="Arial" w:cs="Arial"/>
          <w:b/>
          <w:bCs/>
          <w:sz w:val="20"/>
        </w:rPr>
      </w:pPr>
    </w:p>
    <w:p w14:paraId="1B81CDE5" w14:textId="77777777" w:rsidR="00840DD6" w:rsidRPr="00EA47EF" w:rsidRDefault="00840DD6" w:rsidP="00840DD6">
      <w:pPr>
        <w:autoSpaceDE w:val="0"/>
        <w:autoSpaceDN w:val="0"/>
        <w:adjustRightInd w:val="0"/>
        <w:rPr>
          <w:rFonts w:ascii="Arial" w:hAnsi="Arial" w:cs="Arial"/>
          <w:b/>
          <w:bCs/>
          <w:sz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9"/>
        <w:gridCol w:w="4290"/>
      </w:tblGrid>
      <w:tr w:rsidR="00840DD6" w:rsidRPr="00EA47EF" w14:paraId="7188EDBD" w14:textId="77777777" w:rsidTr="00D53556">
        <w:trPr>
          <w:trHeight w:val="433"/>
        </w:trPr>
        <w:tc>
          <w:tcPr>
            <w:tcW w:w="2159" w:type="dxa"/>
            <w:shd w:val="clear" w:color="auto" w:fill="E0E0E0"/>
          </w:tcPr>
          <w:p w14:paraId="5DC4974B" w14:textId="77777777" w:rsidR="00840DD6" w:rsidRPr="00EA47EF" w:rsidRDefault="00840DD6" w:rsidP="00D53556">
            <w:pPr>
              <w:autoSpaceDE w:val="0"/>
              <w:autoSpaceDN w:val="0"/>
              <w:adjustRightInd w:val="0"/>
              <w:jc w:val="center"/>
              <w:rPr>
                <w:rFonts w:ascii="Arial" w:hAnsi="Arial" w:cs="Arial"/>
                <w:b/>
                <w:bCs/>
                <w:sz w:val="20"/>
              </w:rPr>
            </w:pPr>
          </w:p>
        </w:tc>
        <w:tc>
          <w:tcPr>
            <w:tcW w:w="4290" w:type="dxa"/>
            <w:shd w:val="clear" w:color="auto" w:fill="E0E0E0"/>
            <w:vAlign w:val="center"/>
          </w:tcPr>
          <w:p w14:paraId="59ECEE90" w14:textId="77777777" w:rsidR="00840DD6" w:rsidRPr="00EA47EF" w:rsidRDefault="00840DD6" w:rsidP="00D53556">
            <w:pPr>
              <w:autoSpaceDE w:val="0"/>
              <w:autoSpaceDN w:val="0"/>
              <w:adjustRightInd w:val="0"/>
              <w:jc w:val="center"/>
              <w:rPr>
                <w:rFonts w:ascii="Arial" w:hAnsi="Arial" w:cs="Arial"/>
                <w:b/>
                <w:bCs/>
                <w:sz w:val="20"/>
              </w:rPr>
            </w:pPr>
            <w:r w:rsidRPr="00EA47EF">
              <w:rPr>
                <w:rFonts w:ascii="Arial" w:hAnsi="Arial" w:cs="Arial"/>
                <w:b/>
                <w:bCs/>
                <w:sz w:val="20"/>
              </w:rPr>
              <w:t>Descompte sobre el P.V.P. fabricant</w:t>
            </w:r>
          </w:p>
        </w:tc>
      </w:tr>
      <w:tr w:rsidR="00840DD6" w:rsidRPr="00EA47EF" w14:paraId="066B0210" w14:textId="77777777" w:rsidTr="00D53556">
        <w:trPr>
          <w:trHeight w:val="405"/>
        </w:trPr>
        <w:tc>
          <w:tcPr>
            <w:tcW w:w="2159" w:type="dxa"/>
            <w:shd w:val="clear" w:color="auto" w:fill="auto"/>
            <w:vAlign w:val="center"/>
          </w:tcPr>
          <w:p w14:paraId="2D156D4A" w14:textId="77777777" w:rsidR="00840DD6" w:rsidRPr="00EA47EF" w:rsidRDefault="00840DD6" w:rsidP="00D53556">
            <w:pPr>
              <w:autoSpaceDE w:val="0"/>
              <w:autoSpaceDN w:val="0"/>
              <w:adjustRightInd w:val="0"/>
              <w:rPr>
                <w:rFonts w:ascii="Arial" w:hAnsi="Arial" w:cs="Arial"/>
                <w:sz w:val="20"/>
              </w:rPr>
            </w:pPr>
            <w:r w:rsidRPr="00EA47EF">
              <w:rPr>
                <w:rFonts w:ascii="Arial" w:hAnsi="Arial" w:cs="Arial"/>
                <w:b/>
                <w:bCs/>
                <w:sz w:val="20"/>
              </w:rPr>
              <w:t xml:space="preserve">Materials </w:t>
            </w:r>
          </w:p>
        </w:tc>
        <w:tc>
          <w:tcPr>
            <w:tcW w:w="4290" w:type="dxa"/>
            <w:shd w:val="clear" w:color="auto" w:fill="auto"/>
            <w:vAlign w:val="center"/>
          </w:tcPr>
          <w:p w14:paraId="2A0E6CA7" w14:textId="77777777" w:rsidR="00840DD6" w:rsidRPr="00EA47EF" w:rsidRDefault="00840DD6" w:rsidP="00D53556">
            <w:pPr>
              <w:autoSpaceDE w:val="0"/>
              <w:autoSpaceDN w:val="0"/>
              <w:adjustRightInd w:val="0"/>
              <w:rPr>
                <w:rFonts w:ascii="Arial" w:hAnsi="Arial" w:cs="Arial"/>
                <w:b/>
                <w:sz w:val="20"/>
              </w:rPr>
            </w:pPr>
            <w:r w:rsidRPr="00EA47EF">
              <w:rPr>
                <w:rFonts w:ascii="Arial" w:hAnsi="Arial" w:cs="Arial"/>
                <w:sz w:val="20"/>
              </w:rPr>
              <w:t xml:space="preserve">                                             </w:t>
            </w:r>
            <w:r w:rsidRPr="00EA47EF">
              <w:rPr>
                <w:rFonts w:ascii="Arial" w:hAnsi="Arial" w:cs="Arial"/>
                <w:b/>
                <w:sz w:val="20"/>
              </w:rPr>
              <w:t>%</w:t>
            </w:r>
          </w:p>
        </w:tc>
      </w:tr>
    </w:tbl>
    <w:p w14:paraId="523AC68D" w14:textId="77777777" w:rsidR="00840DD6" w:rsidRPr="00EA47EF" w:rsidRDefault="00840DD6" w:rsidP="00840DD6">
      <w:pPr>
        <w:jc w:val="both"/>
        <w:rPr>
          <w:rFonts w:ascii="Arial" w:hAnsi="Arial" w:cs="Arial"/>
          <w:snapToGrid w:val="0"/>
          <w:szCs w:val="22"/>
          <w:lang w:eastAsia="es-ES"/>
        </w:rPr>
      </w:pPr>
    </w:p>
    <w:p w14:paraId="67998C8F" w14:textId="77777777" w:rsidR="00840DD6" w:rsidRPr="00EA47EF" w:rsidRDefault="00840DD6" w:rsidP="00650F60">
      <w:pPr>
        <w:jc w:val="both"/>
        <w:rPr>
          <w:rFonts w:ascii="Arial" w:hAnsi="Arial" w:cs="Arial"/>
          <w:snapToGrid w:val="0"/>
          <w:szCs w:val="22"/>
          <w:lang w:eastAsia="es-ES"/>
        </w:rPr>
      </w:pPr>
    </w:p>
    <w:p w14:paraId="78441AF3" w14:textId="77777777" w:rsidR="00650F60" w:rsidRPr="00EA47EF" w:rsidRDefault="00650F60" w:rsidP="00650F60">
      <w:pPr>
        <w:autoSpaceDE w:val="0"/>
        <w:autoSpaceDN w:val="0"/>
        <w:adjustRightInd w:val="0"/>
        <w:jc w:val="both"/>
        <w:rPr>
          <w:rFonts w:ascii="Arial" w:hAnsi="Arial" w:cs="Arial"/>
          <w:sz w:val="20"/>
        </w:rPr>
      </w:pPr>
    </w:p>
    <w:p w14:paraId="67CAD9DB" w14:textId="77777777" w:rsidR="00650F60" w:rsidRPr="00EA47EF" w:rsidRDefault="00650F60" w:rsidP="00650F60">
      <w:pPr>
        <w:jc w:val="both"/>
        <w:rPr>
          <w:rFonts w:ascii="Arial" w:hAnsi="Arial" w:cs="Arial"/>
          <w:snapToGrid w:val="0"/>
          <w:szCs w:val="22"/>
          <w:lang w:eastAsia="es-ES"/>
        </w:rPr>
      </w:pPr>
    </w:p>
    <w:p w14:paraId="6C1490E1" w14:textId="77777777" w:rsidR="00650F60" w:rsidRDefault="00650F60" w:rsidP="00650F60">
      <w:pPr>
        <w:spacing w:after="120"/>
        <w:jc w:val="both"/>
        <w:rPr>
          <w:rFonts w:ascii="Arial" w:hAnsi="Arial"/>
          <w:b/>
          <w:snapToGrid w:val="0"/>
          <w:lang w:eastAsia="es-ES"/>
        </w:rPr>
      </w:pPr>
      <w:r>
        <w:rPr>
          <w:rFonts w:ascii="Arial" w:hAnsi="Arial"/>
          <w:b/>
          <w:snapToGrid w:val="0"/>
          <w:lang w:eastAsia="es-ES"/>
        </w:rPr>
        <w:t>ORDRE DE PRIORITAT D’ADJUDICACIÓ:</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
        <w:gridCol w:w="4751"/>
      </w:tblGrid>
      <w:tr w:rsidR="00650F60" w:rsidRPr="00A95781" w14:paraId="68901A04" w14:textId="77777777" w:rsidTr="00C901D1">
        <w:tc>
          <w:tcPr>
            <w:tcW w:w="0" w:type="auto"/>
            <w:shd w:val="clear" w:color="auto" w:fill="auto"/>
          </w:tcPr>
          <w:p w14:paraId="6C06FE46" w14:textId="77777777" w:rsidR="00650F60" w:rsidRPr="00A95781" w:rsidRDefault="00650F60" w:rsidP="00C901D1">
            <w:pPr>
              <w:spacing w:after="120"/>
              <w:jc w:val="both"/>
              <w:rPr>
                <w:rFonts w:ascii="Arial" w:hAnsi="Arial"/>
                <w:b/>
                <w:snapToGrid w:val="0"/>
                <w:lang w:eastAsia="es-ES"/>
              </w:rPr>
            </w:pPr>
            <w:r w:rsidRPr="00A95781">
              <w:rPr>
                <w:rFonts w:ascii="Arial" w:hAnsi="Arial"/>
                <w:b/>
                <w:snapToGrid w:val="0"/>
                <w:lang w:eastAsia="es-ES"/>
              </w:rPr>
              <w:t>PRIORITAT</w:t>
            </w:r>
          </w:p>
        </w:tc>
        <w:tc>
          <w:tcPr>
            <w:tcW w:w="0" w:type="auto"/>
            <w:shd w:val="clear" w:color="auto" w:fill="auto"/>
          </w:tcPr>
          <w:p w14:paraId="6355AB0E" w14:textId="77777777" w:rsidR="00650F60" w:rsidRPr="00A95781" w:rsidRDefault="00650F60" w:rsidP="00C901D1">
            <w:pPr>
              <w:spacing w:after="120"/>
              <w:jc w:val="both"/>
              <w:rPr>
                <w:rFonts w:ascii="Arial" w:hAnsi="Arial"/>
                <w:b/>
                <w:snapToGrid w:val="0"/>
                <w:lang w:eastAsia="es-ES"/>
              </w:rPr>
            </w:pPr>
            <w:r w:rsidRPr="00A95781">
              <w:rPr>
                <w:rFonts w:ascii="Arial" w:hAnsi="Arial"/>
                <w:b/>
                <w:snapToGrid w:val="0"/>
                <w:lang w:eastAsia="es-ES"/>
              </w:rPr>
              <w:t>NÚMERO DE LOT (indicar el número de lot)</w:t>
            </w:r>
          </w:p>
        </w:tc>
      </w:tr>
      <w:tr w:rsidR="00650F60" w:rsidRPr="00A95781" w14:paraId="35879334" w14:textId="77777777" w:rsidTr="00C901D1">
        <w:tc>
          <w:tcPr>
            <w:tcW w:w="0" w:type="auto"/>
            <w:shd w:val="clear" w:color="auto" w:fill="auto"/>
          </w:tcPr>
          <w:p w14:paraId="7B42F4CD" w14:textId="77777777" w:rsidR="00650F60" w:rsidRPr="00A95781" w:rsidRDefault="00650F60" w:rsidP="00C901D1">
            <w:pPr>
              <w:spacing w:after="120"/>
              <w:jc w:val="both"/>
              <w:rPr>
                <w:rFonts w:ascii="Arial" w:hAnsi="Arial"/>
                <w:b/>
                <w:snapToGrid w:val="0"/>
                <w:lang w:eastAsia="es-ES"/>
              </w:rPr>
            </w:pPr>
            <w:r w:rsidRPr="00A95781">
              <w:rPr>
                <w:rFonts w:ascii="Arial" w:hAnsi="Arial"/>
                <w:b/>
                <w:snapToGrid w:val="0"/>
                <w:lang w:eastAsia="es-ES"/>
              </w:rPr>
              <w:t>1a.opció</w:t>
            </w:r>
          </w:p>
        </w:tc>
        <w:tc>
          <w:tcPr>
            <w:tcW w:w="0" w:type="auto"/>
            <w:shd w:val="clear" w:color="auto" w:fill="auto"/>
          </w:tcPr>
          <w:p w14:paraId="52B64526" w14:textId="77777777" w:rsidR="00650F60" w:rsidRPr="00A95781" w:rsidRDefault="00650F60" w:rsidP="00C901D1">
            <w:pPr>
              <w:spacing w:after="120"/>
              <w:jc w:val="both"/>
              <w:rPr>
                <w:rFonts w:ascii="Arial" w:hAnsi="Arial"/>
                <w:b/>
                <w:snapToGrid w:val="0"/>
                <w:lang w:eastAsia="es-ES"/>
              </w:rPr>
            </w:pPr>
          </w:p>
        </w:tc>
      </w:tr>
      <w:tr w:rsidR="00650F60" w:rsidRPr="00A95781" w14:paraId="0CA3B947" w14:textId="77777777" w:rsidTr="00C901D1">
        <w:tc>
          <w:tcPr>
            <w:tcW w:w="0" w:type="auto"/>
            <w:shd w:val="clear" w:color="auto" w:fill="auto"/>
          </w:tcPr>
          <w:p w14:paraId="2D2707E9" w14:textId="77777777" w:rsidR="00650F60" w:rsidRPr="00A95781" w:rsidRDefault="00650F60" w:rsidP="00C901D1">
            <w:pPr>
              <w:spacing w:after="120"/>
              <w:jc w:val="both"/>
              <w:rPr>
                <w:rFonts w:ascii="Arial" w:hAnsi="Arial"/>
                <w:b/>
                <w:snapToGrid w:val="0"/>
                <w:lang w:eastAsia="es-ES"/>
              </w:rPr>
            </w:pPr>
            <w:r w:rsidRPr="00A95781">
              <w:rPr>
                <w:rFonts w:ascii="Arial" w:hAnsi="Arial"/>
                <w:b/>
                <w:snapToGrid w:val="0"/>
                <w:lang w:eastAsia="es-ES"/>
              </w:rPr>
              <w:t>2a.opció</w:t>
            </w:r>
          </w:p>
        </w:tc>
        <w:tc>
          <w:tcPr>
            <w:tcW w:w="0" w:type="auto"/>
            <w:shd w:val="clear" w:color="auto" w:fill="auto"/>
          </w:tcPr>
          <w:p w14:paraId="4D673D33" w14:textId="77777777" w:rsidR="00650F60" w:rsidRPr="00A95781" w:rsidRDefault="00650F60" w:rsidP="00C901D1">
            <w:pPr>
              <w:spacing w:after="120"/>
              <w:jc w:val="both"/>
              <w:rPr>
                <w:rFonts w:ascii="Arial" w:hAnsi="Arial"/>
                <w:b/>
                <w:snapToGrid w:val="0"/>
                <w:lang w:eastAsia="es-ES"/>
              </w:rPr>
            </w:pPr>
          </w:p>
        </w:tc>
      </w:tr>
      <w:tr w:rsidR="00650F60" w:rsidRPr="00A95781" w14:paraId="5ED9D0E6" w14:textId="77777777" w:rsidTr="00C901D1">
        <w:tc>
          <w:tcPr>
            <w:tcW w:w="0" w:type="auto"/>
            <w:shd w:val="clear" w:color="auto" w:fill="auto"/>
          </w:tcPr>
          <w:p w14:paraId="000793EA" w14:textId="77777777" w:rsidR="00650F60" w:rsidRPr="00A95781" w:rsidRDefault="00650F60" w:rsidP="00C901D1">
            <w:pPr>
              <w:spacing w:after="120"/>
              <w:jc w:val="both"/>
              <w:rPr>
                <w:rFonts w:ascii="Arial" w:hAnsi="Arial"/>
                <w:b/>
                <w:snapToGrid w:val="0"/>
                <w:lang w:eastAsia="es-ES"/>
              </w:rPr>
            </w:pPr>
            <w:r w:rsidRPr="00A95781">
              <w:rPr>
                <w:rFonts w:ascii="Arial" w:hAnsi="Arial"/>
                <w:b/>
                <w:snapToGrid w:val="0"/>
                <w:lang w:eastAsia="es-ES"/>
              </w:rPr>
              <w:t>3a.opció</w:t>
            </w:r>
          </w:p>
        </w:tc>
        <w:tc>
          <w:tcPr>
            <w:tcW w:w="0" w:type="auto"/>
            <w:shd w:val="clear" w:color="auto" w:fill="auto"/>
          </w:tcPr>
          <w:p w14:paraId="3DC2378C" w14:textId="77777777" w:rsidR="00650F60" w:rsidRPr="00A95781" w:rsidRDefault="00650F60" w:rsidP="00C901D1">
            <w:pPr>
              <w:spacing w:after="120"/>
              <w:jc w:val="both"/>
              <w:rPr>
                <w:rFonts w:ascii="Arial" w:hAnsi="Arial"/>
                <w:b/>
                <w:snapToGrid w:val="0"/>
                <w:lang w:eastAsia="es-ES"/>
              </w:rPr>
            </w:pPr>
          </w:p>
        </w:tc>
      </w:tr>
      <w:tr w:rsidR="00650F60" w:rsidRPr="00A95781" w14:paraId="0A0F6D72" w14:textId="77777777" w:rsidTr="00C901D1">
        <w:tc>
          <w:tcPr>
            <w:tcW w:w="0" w:type="auto"/>
            <w:shd w:val="clear" w:color="auto" w:fill="auto"/>
          </w:tcPr>
          <w:p w14:paraId="652FE344" w14:textId="77777777" w:rsidR="00650F60" w:rsidRPr="00A95781" w:rsidRDefault="00650F60" w:rsidP="00C901D1">
            <w:pPr>
              <w:spacing w:after="120"/>
              <w:jc w:val="both"/>
              <w:rPr>
                <w:rFonts w:ascii="Arial" w:hAnsi="Arial"/>
                <w:b/>
                <w:snapToGrid w:val="0"/>
                <w:lang w:eastAsia="es-ES"/>
              </w:rPr>
            </w:pPr>
            <w:r>
              <w:rPr>
                <w:rFonts w:ascii="Arial" w:hAnsi="Arial"/>
                <w:b/>
                <w:snapToGrid w:val="0"/>
                <w:lang w:eastAsia="es-ES"/>
              </w:rPr>
              <w:t>4a.opció</w:t>
            </w:r>
          </w:p>
        </w:tc>
        <w:tc>
          <w:tcPr>
            <w:tcW w:w="0" w:type="auto"/>
            <w:shd w:val="clear" w:color="auto" w:fill="auto"/>
          </w:tcPr>
          <w:p w14:paraId="792E8E20" w14:textId="77777777" w:rsidR="00650F60" w:rsidRPr="00A95781" w:rsidRDefault="00650F60" w:rsidP="00C901D1">
            <w:pPr>
              <w:spacing w:after="120"/>
              <w:jc w:val="both"/>
              <w:rPr>
                <w:rFonts w:ascii="Arial" w:hAnsi="Arial"/>
                <w:b/>
                <w:snapToGrid w:val="0"/>
                <w:lang w:eastAsia="es-ES"/>
              </w:rPr>
            </w:pPr>
          </w:p>
        </w:tc>
      </w:tr>
      <w:tr w:rsidR="00840DD6" w:rsidRPr="00A95781" w14:paraId="4CDE4E9A" w14:textId="77777777" w:rsidTr="00C901D1">
        <w:tc>
          <w:tcPr>
            <w:tcW w:w="0" w:type="auto"/>
            <w:shd w:val="clear" w:color="auto" w:fill="auto"/>
          </w:tcPr>
          <w:p w14:paraId="5A9E7292" w14:textId="33BF64FE" w:rsidR="00840DD6" w:rsidRDefault="00840DD6" w:rsidP="00C901D1">
            <w:pPr>
              <w:spacing w:after="120"/>
              <w:jc w:val="both"/>
              <w:rPr>
                <w:rFonts w:ascii="Arial" w:hAnsi="Arial"/>
                <w:b/>
                <w:snapToGrid w:val="0"/>
                <w:lang w:eastAsia="es-ES"/>
              </w:rPr>
            </w:pPr>
            <w:r>
              <w:rPr>
                <w:rFonts w:ascii="Arial" w:hAnsi="Arial"/>
                <w:b/>
                <w:snapToGrid w:val="0"/>
                <w:lang w:eastAsia="es-ES"/>
              </w:rPr>
              <w:t>5a. opció</w:t>
            </w:r>
          </w:p>
        </w:tc>
        <w:tc>
          <w:tcPr>
            <w:tcW w:w="0" w:type="auto"/>
            <w:shd w:val="clear" w:color="auto" w:fill="auto"/>
          </w:tcPr>
          <w:p w14:paraId="0B9E242B" w14:textId="77777777" w:rsidR="00840DD6" w:rsidRPr="00A95781" w:rsidRDefault="00840DD6" w:rsidP="00C901D1">
            <w:pPr>
              <w:spacing w:after="120"/>
              <w:jc w:val="both"/>
              <w:rPr>
                <w:rFonts w:ascii="Arial" w:hAnsi="Arial"/>
                <w:b/>
                <w:snapToGrid w:val="0"/>
                <w:lang w:eastAsia="es-ES"/>
              </w:rPr>
            </w:pPr>
          </w:p>
        </w:tc>
      </w:tr>
    </w:tbl>
    <w:p w14:paraId="15BA7F74" w14:textId="77777777" w:rsidR="00650F60" w:rsidRDefault="00650F60" w:rsidP="00650F60">
      <w:pPr>
        <w:jc w:val="both"/>
        <w:rPr>
          <w:rFonts w:ascii="Arial" w:hAnsi="Arial" w:cs="Arial"/>
          <w:snapToGrid w:val="0"/>
          <w:szCs w:val="22"/>
          <w:lang w:eastAsia="es-ES"/>
        </w:rPr>
      </w:pPr>
    </w:p>
    <w:p w14:paraId="2EB84774" w14:textId="77777777" w:rsidR="00650F60" w:rsidRDefault="00650F60" w:rsidP="00650F60">
      <w:pPr>
        <w:jc w:val="both"/>
        <w:rPr>
          <w:rFonts w:ascii="Arial" w:hAnsi="Arial" w:cs="Arial"/>
          <w:snapToGrid w:val="0"/>
          <w:szCs w:val="22"/>
          <w:lang w:eastAsia="es-ES"/>
        </w:rPr>
      </w:pPr>
    </w:p>
    <w:p w14:paraId="6E99FD76" w14:textId="77777777" w:rsidR="00650F60" w:rsidRDefault="00650F60" w:rsidP="00650F60">
      <w:pPr>
        <w:jc w:val="both"/>
        <w:rPr>
          <w:rFonts w:ascii="Arial" w:hAnsi="Arial" w:cs="Arial"/>
          <w:snapToGrid w:val="0"/>
          <w:szCs w:val="22"/>
          <w:lang w:eastAsia="es-ES"/>
        </w:rPr>
      </w:pPr>
    </w:p>
    <w:p w14:paraId="249D8D48" w14:textId="77777777" w:rsidR="00650F60" w:rsidRPr="00EA47EF" w:rsidRDefault="00650F60" w:rsidP="00650F60">
      <w:pPr>
        <w:jc w:val="both"/>
        <w:rPr>
          <w:rFonts w:ascii="Arial" w:hAnsi="Arial" w:cs="Arial"/>
          <w:snapToGrid w:val="0"/>
          <w:szCs w:val="22"/>
          <w:lang w:eastAsia="es-ES"/>
        </w:rPr>
      </w:pPr>
      <w:r w:rsidRPr="00EA47EF">
        <w:rPr>
          <w:rFonts w:ascii="Arial" w:hAnsi="Arial" w:cs="Arial"/>
          <w:snapToGrid w:val="0"/>
          <w:szCs w:val="22"/>
          <w:lang w:eastAsia="es-ES"/>
        </w:rPr>
        <w:t>(Signatura i segell de l'empresa)</w:t>
      </w:r>
    </w:p>
    <w:p w14:paraId="4B41CEE9" w14:textId="77777777" w:rsidR="00650F60" w:rsidRPr="00EA47EF" w:rsidRDefault="00650F60" w:rsidP="00650F60">
      <w:pPr>
        <w:jc w:val="both"/>
        <w:rPr>
          <w:rFonts w:ascii="Arial" w:hAnsi="Arial" w:cs="Arial"/>
          <w:szCs w:val="22"/>
        </w:rPr>
      </w:pPr>
      <w:r w:rsidRPr="00EA47EF">
        <w:rPr>
          <w:rFonts w:ascii="Arial" w:hAnsi="Arial" w:cs="Arial"/>
          <w:szCs w:val="22"/>
        </w:rPr>
        <w:t>Data</w:t>
      </w:r>
    </w:p>
    <w:p w14:paraId="749C7659" w14:textId="5012358B" w:rsidR="004746C7" w:rsidRPr="000842B2" w:rsidRDefault="004746C7" w:rsidP="004746C7">
      <w:pPr>
        <w:rPr>
          <w:rFonts w:asciiTheme="minorHAnsi" w:hAnsiTheme="minorHAnsi" w:cs="Arial"/>
          <w:bCs/>
          <w:color w:val="000000"/>
          <w:szCs w:val="22"/>
        </w:rPr>
      </w:pPr>
    </w:p>
    <w:sectPr w:rsidR="004746C7" w:rsidRPr="000842B2" w:rsidSect="00626A52">
      <w:headerReference w:type="default" r:id="rId8"/>
      <w:footerReference w:type="default" r:id="rId9"/>
      <w:pgSz w:w="11906" w:h="16838" w:code="9"/>
      <w:pgMar w:top="2127" w:right="1021" w:bottom="1702"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AD066" w14:textId="77777777" w:rsidR="00690CAE" w:rsidRDefault="00690CAE">
      <w:r>
        <w:separator/>
      </w:r>
    </w:p>
  </w:endnote>
  <w:endnote w:type="continuationSeparator" w:id="0">
    <w:p w14:paraId="2E5F57BA" w14:textId="77777777" w:rsidR="00690CAE" w:rsidRDefault="00690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lassic">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Roman PS">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Shell Dlg">
    <w:panose1 w:val="020B0604020202020204"/>
    <w:charset w:val="00"/>
    <w:family w:val="swiss"/>
    <w:pitch w:val="variable"/>
    <w:sig w:usb0="E5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BC7A6" w14:textId="77777777" w:rsidR="00690CAE" w:rsidRDefault="00690CAE" w:rsidP="00614789">
    <w:pPr>
      <w:pStyle w:val="Peu"/>
    </w:pPr>
    <w:r>
      <mc:AlternateContent>
        <mc:Choice Requires="wps">
          <w:drawing>
            <wp:anchor distT="45720" distB="45720" distL="114300" distR="114300" simplePos="0" relativeHeight="251661312" behindDoc="0" locked="0" layoutInCell="1" allowOverlap="1" wp14:anchorId="563F95D5" wp14:editId="1C3B951B">
              <wp:simplePos x="0" y="0"/>
              <wp:positionH relativeFrom="column">
                <wp:posOffset>4904740</wp:posOffset>
              </wp:positionH>
              <wp:positionV relativeFrom="paragraph">
                <wp:posOffset>59587</wp:posOffset>
              </wp:positionV>
              <wp:extent cx="1296138" cy="431165"/>
              <wp:effectExtent l="0" t="0" r="0" b="6985"/>
              <wp:wrapNone/>
              <wp:docPr id="1" name="Quadre de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138" cy="43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9DB45" w14:textId="24FABF71" w:rsidR="00690CAE" w:rsidRPr="00D923A7" w:rsidRDefault="00690CAE" w:rsidP="00D923A7">
                          <w:pPr>
                            <w:pStyle w:val="Peu"/>
                            <w:rPr>
                              <w:rFonts w:asciiTheme="minorHAnsi" w:hAnsiTheme="minorHAnsi"/>
                              <w:color w:val="7F7F7F" w:themeColor="text1" w:themeTint="80"/>
                              <w:sz w:val="20"/>
                            </w:rPr>
                          </w:pPr>
                          <w:r w:rsidRPr="00D923A7">
                            <w:rPr>
                              <w:rFonts w:asciiTheme="minorHAnsi" w:hAnsiTheme="minorHAnsi"/>
                              <w:color w:val="7F7F7F" w:themeColor="text1" w:themeTint="80"/>
                              <w:sz w:val="20"/>
                            </w:rPr>
                            <w:t xml:space="preserve">Pàgina </w:t>
                          </w:r>
                          <w:r w:rsidRPr="00D923A7">
                            <w:rPr>
                              <w:rFonts w:asciiTheme="minorHAnsi" w:hAnsiTheme="minorHAnsi"/>
                              <w:b/>
                              <w:bCs/>
                              <w:color w:val="7F7F7F" w:themeColor="text1" w:themeTint="80"/>
                              <w:sz w:val="20"/>
                            </w:rPr>
                            <w:fldChar w:fldCharType="begin"/>
                          </w:r>
                          <w:r w:rsidRPr="00D923A7">
                            <w:rPr>
                              <w:rFonts w:asciiTheme="minorHAnsi" w:hAnsiTheme="minorHAnsi"/>
                              <w:b/>
                              <w:bCs/>
                              <w:color w:val="7F7F7F" w:themeColor="text1" w:themeTint="80"/>
                              <w:sz w:val="20"/>
                            </w:rPr>
                            <w:instrText>PAGE  \* Arabic  \* MERGEFORMAT</w:instrText>
                          </w:r>
                          <w:r w:rsidRPr="00D923A7">
                            <w:rPr>
                              <w:rFonts w:asciiTheme="minorHAnsi" w:hAnsiTheme="minorHAnsi"/>
                              <w:b/>
                              <w:bCs/>
                              <w:color w:val="7F7F7F" w:themeColor="text1" w:themeTint="80"/>
                              <w:sz w:val="20"/>
                            </w:rPr>
                            <w:fldChar w:fldCharType="separate"/>
                          </w:r>
                          <w:r w:rsidR="005C3E34">
                            <w:rPr>
                              <w:rFonts w:asciiTheme="minorHAnsi" w:hAnsiTheme="minorHAnsi"/>
                              <w:b/>
                              <w:bCs/>
                              <w:color w:val="7F7F7F" w:themeColor="text1" w:themeTint="80"/>
                              <w:sz w:val="20"/>
                            </w:rPr>
                            <w:t>10</w:t>
                          </w:r>
                          <w:r w:rsidRPr="00D923A7">
                            <w:rPr>
                              <w:rFonts w:asciiTheme="minorHAnsi" w:hAnsiTheme="minorHAnsi"/>
                              <w:b/>
                              <w:bCs/>
                              <w:color w:val="7F7F7F" w:themeColor="text1" w:themeTint="80"/>
                              <w:sz w:val="20"/>
                            </w:rPr>
                            <w:fldChar w:fldCharType="end"/>
                          </w:r>
                          <w:r w:rsidRPr="00D923A7">
                            <w:rPr>
                              <w:rFonts w:asciiTheme="minorHAnsi" w:hAnsiTheme="minorHAnsi"/>
                              <w:color w:val="7F7F7F" w:themeColor="text1" w:themeTint="80"/>
                              <w:sz w:val="20"/>
                            </w:rPr>
                            <w:t xml:space="preserve"> de </w:t>
                          </w:r>
                          <w:r w:rsidRPr="00D923A7">
                            <w:rPr>
                              <w:rFonts w:asciiTheme="minorHAnsi" w:hAnsiTheme="minorHAnsi"/>
                              <w:b/>
                              <w:bCs/>
                              <w:color w:val="7F7F7F" w:themeColor="text1" w:themeTint="80"/>
                              <w:sz w:val="20"/>
                            </w:rPr>
                            <w:fldChar w:fldCharType="begin"/>
                          </w:r>
                          <w:r w:rsidRPr="00D923A7">
                            <w:rPr>
                              <w:rFonts w:asciiTheme="minorHAnsi" w:hAnsiTheme="minorHAnsi"/>
                              <w:b/>
                              <w:bCs/>
                              <w:color w:val="7F7F7F" w:themeColor="text1" w:themeTint="80"/>
                              <w:sz w:val="20"/>
                            </w:rPr>
                            <w:instrText>NUMPAGES  \* Arabic  \* MERGEFORMAT</w:instrText>
                          </w:r>
                          <w:r w:rsidRPr="00D923A7">
                            <w:rPr>
                              <w:rFonts w:asciiTheme="minorHAnsi" w:hAnsiTheme="minorHAnsi"/>
                              <w:b/>
                              <w:bCs/>
                              <w:color w:val="7F7F7F" w:themeColor="text1" w:themeTint="80"/>
                              <w:sz w:val="20"/>
                            </w:rPr>
                            <w:fldChar w:fldCharType="separate"/>
                          </w:r>
                          <w:r w:rsidR="005C3E34">
                            <w:rPr>
                              <w:rFonts w:asciiTheme="minorHAnsi" w:hAnsiTheme="minorHAnsi"/>
                              <w:b/>
                              <w:bCs/>
                              <w:color w:val="7F7F7F" w:themeColor="text1" w:themeTint="80"/>
                              <w:sz w:val="20"/>
                            </w:rPr>
                            <w:t>15</w:t>
                          </w:r>
                          <w:r w:rsidRPr="00D923A7">
                            <w:rPr>
                              <w:rFonts w:asciiTheme="minorHAnsi" w:hAnsiTheme="minorHAnsi"/>
                              <w:b/>
                              <w:bCs/>
                              <w:color w:val="7F7F7F" w:themeColor="text1" w:themeTint="80"/>
                              <w:sz w:val="20"/>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3F95D5" id="_x0000_t202" coordsize="21600,21600" o:spt="202" path="m,l,21600r21600,l21600,xe">
              <v:stroke joinstyle="miter"/>
              <v:path gradientshapeok="t" o:connecttype="rect"/>
            </v:shapetype>
            <v:shape id="Quadre de text 2" o:spid="_x0000_s1026" type="#_x0000_t202" style="position:absolute;margin-left:386.2pt;margin-top:4.7pt;width:102.05pt;height:33.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" filled="f" stroked="f">
              <v:textbox>
                <w:txbxContent>
                  <w:p w14:paraId="2F49DB45" w14:textId="24FABF71" w:rsidR="00690CAE" w:rsidRPr="00D923A7" w:rsidRDefault="00690CAE" w:rsidP="00D923A7">
                    <w:pPr>
                      <w:pStyle w:val="Peu"/>
                      <w:rPr>
                        <w:rFonts w:asciiTheme="minorHAnsi" w:hAnsiTheme="minorHAnsi"/>
                        <w:color w:val="7F7F7F" w:themeColor="text1" w:themeTint="80"/>
                        <w:sz w:val="20"/>
                      </w:rPr>
                    </w:pPr>
                    <w:r w:rsidRPr="00D923A7">
                      <w:rPr>
                        <w:rFonts w:asciiTheme="minorHAnsi" w:hAnsiTheme="minorHAnsi"/>
                        <w:color w:val="7F7F7F" w:themeColor="text1" w:themeTint="80"/>
                        <w:sz w:val="20"/>
                      </w:rPr>
                      <w:t xml:space="preserve">Pàgina </w:t>
                    </w:r>
                    <w:r w:rsidRPr="00D923A7">
                      <w:rPr>
                        <w:rFonts w:asciiTheme="minorHAnsi" w:hAnsiTheme="minorHAnsi"/>
                        <w:b/>
                        <w:bCs/>
                        <w:color w:val="7F7F7F" w:themeColor="text1" w:themeTint="80"/>
                        <w:sz w:val="20"/>
                      </w:rPr>
                      <w:fldChar w:fldCharType="begin"/>
                    </w:r>
                    <w:r w:rsidRPr="00D923A7">
                      <w:rPr>
                        <w:rFonts w:asciiTheme="minorHAnsi" w:hAnsiTheme="minorHAnsi"/>
                        <w:b/>
                        <w:bCs/>
                        <w:color w:val="7F7F7F" w:themeColor="text1" w:themeTint="80"/>
                        <w:sz w:val="20"/>
                      </w:rPr>
                      <w:instrText>PAGE  \* Arabic  \* MERGEFORMAT</w:instrText>
                    </w:r>
                    <w:r w:rsidRPr="00D923A7">
                      <w:rPr>
                        <w:rFonts w:asciiTheme="minorHAnsi" w:hAnsiTheme="minorHAnsi"/>
                        <w:b/>
                        <w:bCs/>
                        <w:color w:val="7F7F7F" w:themeColor="text1" w:themeTint="80"/>
                        <w:sz w:val="20"/>
                      </w:rPr>
                      <w:fldChar w:fldCharType="separate"/>
                    </w:r>
                    <w:r w:rsidR="005C3E34">
                      <w:rPr>
                        <w:rFonts w:asciiTheme="minorHAnsi" w:hAnsiTheme="minorHAnsi"/>
                        <w:b/>
                        <w:bCs/>
                        <w:color w:val="7F7F7F" w:themeColor="text1" w:themeTint="80"/>
                        <w:sz w:val="20"/>
                      </w:rPr>
                      <w:t>10</w:t>
                    </w:r>
                    <w:r w:rsidRPr="00D923A7">
                      <w:rPr>
                        <w:rFonts w:asciiTheme="minorHAnsi" w:hAnsiTheme="minorHAnsi"/>
                        <w:b/>
                        <w:bCs/>
                        <w:color w:val="7F7F7F" w:themeColor="text1" w:themeTint="80"/>
                        <w:sz w:val="20"/>
                      </w:rPr>
                      <w:fldChar w:fldCharType="end"/>
                    </w:r>
                    <w:r w:rsidRPr="00D923A7">
                      <w:rPr>
                        <w:rFonts w:asciiTheme="minorHAnsi" w:hAnsiTheme="minorHAnsi"/>
                        <w:color w:val="7F7F7F" w:themeColor="text1" w:themeTint="80"/>
                        <w:sz w:val="20"/>
                      </w:rPr>
                      <w:t xml:space="preserve"> de </w:t>
                    </w:r>
                    <w:r w:rsidRPr="00D923A7">
                      <w:rPr>
                        <w:rFonts w:asciiTheme="minorHAnsi" w:hAnsiTheme="minorHAnsi"/>
                        <w:b/>
                        <w:bCs/>
                        <w:color w:val="7F7F7F" w:themeColor="text1" w:themeTint="80"/>
                        <w:sz w:val="20"/>
                      </w:rPr>
                      <w:fldChar w:fldCharType="begin"/>
                    </w:r>
                    <w:r w:rsidRPr="00D923A7">
                      <w:rPr>
                        <w:rFonts w:asciiTheme="minorHAnsi" w:hAnsiTheme="minorHAnsi"/>
                        <w:b/>
                        <w:bCs/>
                        <w:color w:val="7F7F7F" w:themeColor="text1" w:themeTint="80"/>
                        <w:sz w:val="20"/>
                      </w:rPr>
                      <w:instrText>NUMPAGES  \* Arabic  \* MERGEFORMAT</w:instrText>
                    </w:r>
                    <w:r w:rsidRPr="00D923A7">
                      <w:rPr>
                        <w:rFonts w:asciiTheme="minorHAnsi" w:hAnsiTheme="minorHAnsi"/>
                        <w:b/>
                        <w:bCs/>
                        <w:color w:val="7F7F7F" w:themeColor="text1" w:themeTint="80"/>
                        <w:sz w:val="20"/>
                      </w:rPr>
                      <w:fldChar w:fldCharType="separate"/>
                    </w:r>
                    <w:r w:rsidR="005C3E34">
                      <w:rPr>
                        <w:rFonts w:asciiTheme="minorHAnsi" w:hAnsiTheme="minorHAnsi"/>
                        <w:b/>
                        <w:bCs/>
                        <w:color w:val="7F7F7F" w:themeColor="text1" w:themeTint="80"/>
                        <w:sz w:val="20"/>
                      </w:rPr>
                      <w:t>15</w:t>
                    </w:r>
                    <w:r w:rsidRPr="00D923A7">
                      <w:rPr>
                        <w:rFonts w:asciiTheme="minorHAnsi" w:hAnsiTheme="minorHAnsi"/>
                        <w:b/>
                        <w:bCs/>
                        <w:color w:val="7F7F7F" w:themeColor="text1" w:themeTint="80"/>
                        <w:sz w:val="20"/>
                      </w:rPr>
                      <w:fldChar w:fldCharType="end"/>
                    </w:r>
                  </w:p>
                </w:txbxContent>
              </v:textbox>
            </v:shape>
          </w:pict>
        </mc:Fallback>
      </mc:AlternateContent>
    </w:r>
    <w:r>
      <w:t>Rambla de Santa Mònica, 8</w:t>
    </w:r>
  </w:p>
  <w:p w14:paraId="0527176E" w14:textId="77777777" w:rsidR="00690CAE" w:rsidRDefault="00690CAE" w:rsidP="00614789">
    <w:pPr>
      <w:pStyle w:val="Peu"/>
    </w:pPr>
    <w:r>
      <w:t>08002 Barcelona</w:t>
    </w:r>
  </w:p>
  <w:p w14:paraId="47BA8EA2" w14:textId="77777777" w:rsidR="00690CAE" w:rsidRDefault="00690CAE" w:rsidP="00614789">
    <w:pPr>
      <w:pStyle w:val="Peu"/>
    </w:pPr>
    <w:r>
      <w:t>Telèfon 933 16 27 00</w:t>
    </w:r>
  </w:p>
  <w:p w14:paraId="5AFEB51E" w14:textId="77777777" w:rsidR="00690CAE" w:rsidRDefault="00690CAE" w:rsidP="00614789">
    <w:pPr>
      <w:pStyle w:val="Peu"/>
    </w:pPr>
    <w:r>
      <w:t>Fax 933 16 28 68</w:t>
    </w:r>
  </w:p>
  <w:p w14:paraId="787718AF" w14:textId="77777777" w:rsidR="00690CAE" w:rsidRPr="00614789" w:rsidRDefault="00690CAE" w:rsidP="00614789">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49DC7" w14:textId="77777777" w:rsidR="00690CAE" w:rsidRDefault="00690CAE">
      <w:r>
        <w:separator/>
      </w:r>
    </w:p>
  </w:footnote>
  <w:footnote w:type="continuationSeparator" w:id="0">
    <w:p w14:paraId="43EDAE21" w14:textId="77777777" w:rsidR="00690CAE" w:rsidRDefault="00690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5510B" w14:textId="77777777" w:rsidR="00690CAE" w:rsidRDefault="005C3E34" w:rsidP="00614789">
    <w:pPr>
      <w:pStyle w:val="Capalera"/>
    </w:pPr>
    <w:r>
      <w:object w:dxaOrig="1440" w:dyaOrig="1440" w14:anchorId="21370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27.45pt;margin-top:28.65pt;width:22.7pt;height:26.1pt;z-index:251659264;visibility:visible;mso-wrap-edited:f;mso-position-vertical-relative:page" o:allowincell="f">
          <v:imagedata r:id="rId1" o:title=""/>
          <w10:wrap type="topAndBottom" anchory="page"/>
        </v:shape>
        <o:OLEObject Type="Embed" ProgID="Word.Picture.8" ShapeID="_x0000_s2052" DrawAspect="Content" ObjectID="_1820147189" r:id="rId2"/>
      </w:object>
    </w:r>
    <w:r w:rsidR="00690CAE">
      <w:t>Generalitat de Catalunya</w:t>
    </w:r>
  </w:p>
  <w:p w14:paraId="4A82D3A9" w14:textId="77777777" w:rsidR="00690CAE" w:rsidRDefault="00690CAE" w:rsidP="00614789">
    <w:pPr>
      <w:pStyle w:val="Capalera"/>
    </w:pPr>
    <w:r>
      <w:t>Departament de Cultura</w:t>
    </w:r>
  </w:p>
  <w:p w14:paraId="17FECADF" w14:textId="77777777" w:rsidR="00690CAE" w:rsidRDefault="00690CAE" w:rsidP="00614789">
    <w:pPr>
      <w:pStyle w:val="Capalera"/>
      <w:rPr>
        <w:rFonts w:ascii="Arial" w:hAnsi="Arial"/>
        <w:snapToGrid w:val="0"/>
        <w:lang w:eastAsia="es-ES"/>
      </w:rPr>
    </w:pPr>
    <w:r>
      <w:rPr>
        <w:rFonts w:ascii="Helvetica*" w:hAnsi="Helvetica*"/>
        <w:b/>
      </w:rPr>
      <w:t>Direcció de Serveis</w:t>
    </w:r>
    <w:r>
      <w:rPr>
        <w:rFonts w:ascii="Arial" w:hAnsi="Arial"/>
        <w:snapToGrid w:val="0"/>
        <w:lang w:eastAsia="es-ES"/>
      </w:rPr>
      <w:tab/>
    </w:r>
    <w:r>
      <w:rPr>
        <w:rFonts w:ascii="Arial" w:hAnsi="Arial"/>
        <w:snapToGrid w:val="0"/>
        <w:lang w:eastAsia="es-ES"/>
      </w:rPr>
      <w:tab/>
    </w:r>
    <w:r>
      <w:rPr>
        <w:rFonts w:ascii="Arial" w:hAnsi="Arial"/>
        <w:snapToGrid w:val="0"/>
        <w:lang w:eastAsia="es-ES"/>
      </w:rPr>
      <w:tab/>
    </w:r>
    <w:r>
      <w:rPr>
        <w:rFonts w:ascii="Arial" w:hAnsi="Arial"/>
        <w:snapToGrid w:val="0"/>
        <w:lang w:eastAsia="es-ES"/>
      </w:rPr>
      <w:tab/>
    </w:r>
    <w:r>
      <w:rPr>
        <w:rFonts w:ascii="Arial" w:hAnsi="Arial"/>
        <w:snapToGrid w:val="0"/>
        <w:lang w:eastAsia="es-ES"/>
      </w:rPr>
      <w:tab/>
    </w:r>
    <w:r>
      <w:rPr>
        <w:rFonts w:ascii="Arial" w:hAnsi="Arial"/>
        <w:snapToGrid w:val="0"/>
        <w:lang w:eastAsia="es-E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D7150"/>
    <w:multiLevelType w:val="hybridMultilevel"/>
    <w:tmpl w:val="9BCE9E68"/>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78A7B1B"/>
    <w:multiLevelType w:val="hybridMultilevel"/>
    <w:tmpl w:val="A2A06EE2"/>
    <w:lvl w:ilvl="0" w:tplc="04030017">
      <w:start w:val="1"/>
      <w:numFmt w:val="lowerLetter"/>
      <w:lvlText w:val="%1)"/>
      <w:lvlJc w:val="left"/>
      <w:pPr>
        <w:ind w:left="720" w:hanging="360"/>
      </w:pPr>
      <w:rPr>
        <w:rFonts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08276AB7"/>
    <w:multiLevelType w:val="multilevel"/>
    <w:tmpl w:val="88AA60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6F412F"/>
    <w:multiLevelType w:val="hybridMultilevel"/>
    <w:tmpl w:val="E65863E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188D1EA4"/>
    <w:multiLevelType w:val="hybridMultilevel"/>
    <w:tmpl w:val="9B52463A"/>
    <w:lvl w:ilvl="0" w:tplc="04030001">
      <w:start w:val="1"/>
      <w:numFmt w:val="bullet"/>
      <w:lvlText w:val=""/>
      <w:lvlJc w:val="left"/>
      <w:pPr>
        <w:tabs>
          <w:tab w:val="num" w:pos="720"/>
        </w:tabs>
        <w:ind w:left="720" w:hanging="360"/>
      </w:pPr>
      <w:rPr>
        <w:rFonts w:ascii="Symbol" w:hAnsi="Symbol" w:hint="default"/>
      </w:rPr>
    </w:lvl>
    <w:lvl w:ilvl="1" w:tplc="8E98E90E">
      <w:start w:val="1"/>
      <w:numFmt w:val="bullet"/>
      <w:lvlText w:val="-"/>
      <w:lvlJc w:val="left"/>
      <w:pPr>
        <w:tabs>
          <w:tab w:val="num" w:pos="1440"/>
        </w:tabs>
        <w:ind w:left="1440" w:hanging="360"/>
      </w:pPr>
      <w:rPr>
        <w:rFonts w:ascii="Arial" w:eastAsia="Times New Roman" w:hAnsi="Arial" w:cs="Arial"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A503BB"/>
    <w:multiLevelType w:val="hybridMultilevel"/>
    <w:tmpl w:val="A2A06EE2"/>
    <w:lvl w:ilvl="0" w:tplc="04030017">
      <w:start w:val="1"/>
      <w:numFmt w:val="lowerLetter"/>
      <w:lvlText w:val="%1)"/>
      <w:lvlJc w:val="left"/>
      <w:pPr>
        <w:ind w:left="720" w:hanging="360"/>
      </w:pPr>
      <w:rPr>
        <w:rFonts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960105D"/>
    <w:multiLevelType w:val="multilevel"/>
    <w:tmpl w:val="6CFC8578"/>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32925B2C"/>
    <w:multiLevelType w:val="hybridMultilevel"/>
    <w:tmpl w:val="BD8AF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32ED787C"/>
    <w:multiLevelType w:val="multilevel"/>
    <w:tmpl w:val="6C5A435A"/>
    <w:lvl w:ilvl="0">
      <w:start w:val="1"/>
      <w:numFmt w:val="upperLetter"/>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1B5BE0"/>
    <w:multiLevelType w:val="hybridMultilevel"/>
    <w:tmpl w:val="E8E2B21E"/>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0" w15:restartNumberingAfterBreak="0">
    <w:nsid w:val="33450C09"/>
    <w:multiLevelType w:val="hybridMultilevel"/>
    <w:tmpl w:val="C9CC3BCE"/>
    <w:lvl w:ilvl="0" w:tplc="04030017">
      <w:start w:val="1"/>
      <w:numFmt w:val="lowerLetter"/>
      <w:lvlText w:val="%1)"/>
      <w:lvlJc w:val="left"/>
      <w:pPr>
        <w:ind w:left="720" w:hanging="360"/>
      </w:pPr>
      <w:rPr>
        <w:rFonts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AAD2E1B"/>
    <w:multiLevelType w:val="multilevel"/>
    <w:tmpl w:val="0403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81B07EA"/>
    <w:multiLevelType w:val="hybridMultilevel"/>
    <w:tmpl w:val="38A0C256"/>
    <w:lvl w:ilvl="0" w:tplc="DDE2C932">
      <w:numFmt w:val="bullet"/>
      <w:lvlText w:val="-"/>
      <w:lvlJc w:val="left"/>
      <w:pPr>
        <w:ind w:left="720" w:hanging="360"/>
      </w:pPr>
      <w:rPr>
        <w:rFonts w:ascii="Arial" w:eastAsia="Times New Roman" w:hAnsi="Arial" w:cs="Aria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4CFF1079"/>
    <w:multiLevelType w:val="hybridMultilevel"/>
    <w:tmpl w:val="65584B3C"/>
    <w:lvl w:ilvl="0" w:tplc="04030003">
      <w:start w:val="1"/>
      <w:numFmt w:val="bullet"/>
      <w:lvlText w:val="o"/>
      <w:lvlJc w:val="left"/>
      <w:pPr>
        <w:ind w:left="1483" w:hanging="360"/>
      </w:pPr>
      <w:rPr>
        <w:rFonts w:ascii="Courier New" w:hAnsi="Courier New" w:cs="Courier New" w:hint="default"/>
      </w:rPr>
    </w:lvl>
    <w:lvl w:ilvl="1" w:tplc="04030003" w:tentative="1">
      <w:start w:val="1"/>
      <w:numFmt w:val="bullet"/>
      <w:lvlText w:val="o"/>
      <w:lvlJc w:val="left"/>
      <w:pPr>
        <w:ind w:left="2203" w:hanging="360"/>
      </w:pPr>
      <w:rPr>
        <w:rFonts w:ascii="Courier New" w:hAnsi="Courier New" w:cs="Courier New" w:hint="default"/>
      </w:rPr>
    </w:lvl>
    <w:lvl w:ilvl="2" w:tplc="04030005" w:tentative="1">
      <w:start w:val="1"/>
      <w:numFmt w:val="bullet"/>
      <w:lvlText w:val=""/>
      <w:lvlJc w:val="left"/>
      <w:pPr>
        <w:ind w:left="2923" w:hanging="360"/>
      </w:pPr>
      <w:rPr>
        <w:rFonts w:ascii="Wingdings" w:hAnsi="Wingdings" w:hint="default"/>
      </w:rPr>
    </w:lvl>
    <w:lvl w:ilvl="3" w:tplc="04030001" w:tentative="1">
      <w:start w:val="1"/>
      <w:numFmt w:val="bullet"/>
      <w:lvlText w:val=""/>
      <w:lvlJc w:val="left"/>
      <w:pPr>
        <w:ind w:left="3643" w:hanging="360"/>
      </w:pPr>
      <w:rPr>
        <w:rFonts w:ascii="Symbol" w:hAnsi="Symbol" w:hint="default"/>
      </w:rPr>
    </w:lvl>
    <w:lvl w:ilvl="4" w:tplc="04030003" w:tentative="1">
      <w:start w:val="1"/>
      <w:numFmt w:val="bullet"/>
      <w:lvlText w:val="o"/>
      <w:lvlJc w:val="left"/>
      <w:pPr>
        <w:ind w:left="4363" w:hanging="360"/>
      </w:pPr>
      <w:rPr>
        <w:rFonts w:ascii="Courier New" w:hAnsi="Courier New" w:cs="Courier New" w:hint="default"/>
      </w:rPr>
    </w:lvl>
    <w:lvl w:ilvl="5" w:tplc="04030005" w:tentative="1">
      <w:start w:val="1"/>
      <w:numFmt w:val="bullet"/>
      <w:lvlText w:val=""/>
      <w:lvlJc w:val="left"/>
      <w:pPr>
        <w:ind w:left="5083" w:hanging="360"/>
      </w:pPr>
      <w:rPr>
        <w:rFonts w:ascii="Wingdings" w:hAnsi="Wingdings" w:hint="default"/>
      </w:rPr>
    </w:lvl>
    <w:lvl w:ilvl="6" w:tplc="04030001" w:tentative="1">
      <w:start w:val="1"/>
      <w:numFmt w:val="bullet"/>
      <w:lvlText w:val=""/>
      <w:lvlJc w:val="left"/>
      <w:pPr>
        <w:ind w:left="5803" w:hanging="360"/>
      </w:pPr>
      <w:rPr>
        <w:rFonts w:ascii="Symbol" w:hAnsi="Symbol" w:hint="default"/>
      </w:rPr>
    </w:lvl>
    <w:lvl w:ilvl="7" w:tplc="04030003" w:tentative="1">
      <w:start w:val="1"/>
      <w:numFmt w:val="bullet"/>
      <w:lvlText w:val="o"/>
      <w:lvlJc w:val="left"/>
      <w:pPr>
        <w:ind w:left="6523" w:hanging="360"/>
      </w:pPr>
      <w:rPr>
        <w:rFonts w:ascii="Courier New" w:hAnsi="Courier New" w:cs="Courier New" w:hint="default"/>
      </w:rPr>
    </w:lvl>
    <w:lvl w:ilvl="8" w:tplc="04030005" w:tentative="1">
      <w:start w:val="1"/>
      <w:numFmt w:val="bullet"/>
      <w:lvlText w:val=""/>
      <w:lvlJc w:val="left"/>
      <w:pPr>
        <w:ind w:left="7243" w:hanging="360"/>
      </w:pPr>
      <w:rPr>
        <w:rFonts w:ascii="Wingdings" w:hAnsi="Wingdings" w:hint="default"/>
      </w:rPr>
    </w:lvl>
  </w:abstractNum>
  <w:abstractNum w:abstractNumId="14" w15:restartNumberingAfterBreak="0">
    <w:nsid w:val="4D823589"/>
    <w:multiLevelType w:val="hybridMultilevel"/>
    <w:tmpl w:val="1A2A0ED8"/>
    <w:lvl w:ilvl="0" w:tplc="DDE2C932">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4E170B1A"/>
    <w:multiLevelType w:val="hybridMultilevel"/>
    <w:tmpl w:val="A2A06EE2"/>
    <w:lvl w:ilvl="0" w:tplc="04030017">
      <w:start w:val="1"/>
      <w:numFmt w:val="lowerLetter"/>
      <w:lvlText w:val="%1)"/>
      <w:lvlJc w:val="left"/>
      <w:pPr>
        <w:ind w:left="720" w:hanging="360"/>
      </w:pPr>
      <w:rPr>
        <w:rFonts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51335D39"/>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A3772B"/>
    <w:multiLevelType w:val="hybridMultilevel"/>
    <w:tmpl w:val="C87E3D18"/>
    <w:lvl w:ilvl="0" w:tplc="04030019">
      <w:start w:val="1"/>
      <w:numFmt w:val="lowerLetter"/>
      <w:lvlText w:val="%1."/>
      <w:lvlJc w:val="left"/>
      <w:pPr>
        <w:ind w:left="1069" w:hanging="360"/>
      </w:pPr>
      <w:rPr>
        <w:rFonts w:hint="default"/>
      </w:rPr>
    </w:lvl>
    <w:lvl w:ilvl="1" w:tplc="04030019" w:tentative="1">
      <w:start w:val="1"/>
      <w:numFmt w:val="lowerLetter"/>
      <w:lvlText w:val="%2."/>
      <w:lvlJc w:val="left"/>
      <w:pPr>
        <w:ind w:left="1789" w:hanging="360"/>
      </w:pPr>
    </w:lvl>
    <w:lvl w:ilvl="2" w:tplc="0403001B" w:tentative="1">
      <w:start w:val="1"/>
      <w:numFmt w:val="lowerRoman"/>
      <w:lvlText w:val="%3."/>
      <w:lvlJc w:val="right"/>
      <w:pPr>
        <w:ind w:left="2509" w:hanging="180"/>
      </w:pPr>
    </w:lvl>
    <w:lvl w:ilvl="3" w:tplc="0403000F" w:tentative="1">
      <w:start w:val="1"/>
      <w:numFmt w:val="decimal"/>
      <w:lvlText w:val="%4."/>
      <w:lvlJc w:val="left"/>
      <w:pPr>
        <w:ind w:left="3229" w:hanging="360"/>
      </w:pPr>
    </w:lvl>
    <w:lvl w:ilvl="4" w:tplc="04030019" w:tentative="1">
      <w:start w:val="1"/>
      <w:numFmt w:val="lowerLetter"/>
      <w:lvlText w:val="%5."/>
      <w:lvlJc w:val="left"/>
      <w:pPr>
        <w:ind w:left="3949" w:hanging="360"/>
      </w:pPr>
    </w:lvl>
    <w:lvl w:ilvl="5" w:tplc="0403001B" w:tentative="1">
      <w:start w:val="1"/>
      <w:numFmt w:val="lowerRoman"/>
      <w:lvlText w:val="%6."/>
      <w:lvlJc w:val="right"/>
      <w:pPr>
        <w:ind w:left="4669" w:hanging="180"/>
      </w:pPr>
    </w:lvl>
    <w:lvl w:ilvl="6" w:tplc="0403000F" w:tentative="1">
      <w:start w:val="1"/>
      <w:numFmt w:val="decimal"/>
      <w:lvlText w:val="%7."/>
      <w:lvlJc w:val="left"/>
      <w:pPr>
        <w:ind w:left="5389" w:hanging="360"/>
      </w:pPr>
    </w:lvl>
    <w:lvl w:ilvl="7" w:tplc="04030019" w:tentative="1">
      <w:start w:val="1"/>
      <w:numFmt w:val="lowerLetter"/>
      <w:lvlText w:val="%8."/>
      <w:lvlJc w:val="left"/>
      <w:pPr>
        <w:ind w:left="6109" w:hanging="360"/>
      </w:pPr>
    </w:lvl>
    <w:lvl w:ilvl="8" w:tplc="0403001B" w:tentative="1">
      <w:start w:val="1"/>
      <w:numFmt w:val="lowerRoman"/>
      <w:lvlText w:val="%9."/>
      <w:lvlJc w:val="right"/>
      <w:pPr>
        <w:ind w:left="6829" w:hanging="180"/>
      </w:pPr>
    </w:lvl>
  </w:abstractNum>
  <w:abstractNum w:abstractNumId="18" w15:restartNumberingAfterBreak="0">
    <w:nsid w:val="53F52433"/>
    <w:multiLevelType w:val="hybridMultilevel"/>
    <w:tmpl w:val="06D0D04E"/>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55015089"/>
    <w:multiLevelType w:val="hybridMultilevel"/>
    <w:tmpl w:val="D0A87C80"/>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0" w15:restartNumberingAfterBreak="0">
    <w:nsid w:val="5B156E79"/>
    <w:multiLevelType w:val="hybridMultilevel"/>
    <w:tmpl w:val="681C5DA0"/>
    <w:lvl w:ilvl="0" w:tplc="29BECD2A">
      <w:numFmt w:val="bullet"/>
      <w:lvlText w:val="-"/>
      <w:lvlJc w:val="left"/>
      <w:pPr>
        <w:ind w:left="720" w:hanging="360"/>
      </w:pPr>
      <w:rPr>
        <w:rFonts w:ascii="Calibri" w:eastAsia="Times New Roman" w:hAnsi="Calibri" w:cs="Arial" w:hint="default"/>
        <w:color w:val="auto"/>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6E2F565E"/>
    <w:multiLevelType w:val="hybridMultilevel"/>
    <w:tmpl w:val="C2689046"/>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70D03612"/>
    <w:multiLevelType w:val="hybridMultilevel"/>
    <w:tmpl w:val="1A08FCCE"/>
    <w:lvl w:ilvl="0" w:tplc="04030017">
      <w:start w:val="1"/>
      <w:numFmt w:val="lowerLetter"/>
      <w:lvlText w:val="%1)"/>
      <w:lvlJc w:val="left"/>
      <w:pPr>
        <w:ind w:left="720" w:hanging="360"/>
      </w:pPr>
      <w:rPr>
        <w:rFonts w:hint="default"/>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3" w15:restartNumberingAfterBreak="0">
    <w:nsid w:val="783D05DC"/>
    <w:multiLevelType w:val="multilevel"/>
    <w:tmpl w:val="0403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B3F0154"/>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C050E75"/>
    <w:multiLevelType w:val="hybridMultilevel"/>
    <w:tmpl w:val="1A08FCCE"/>
    <w:lvl w:ilvl="0" w:tplc="04030017">
      <w:start w:val="1"/>
      <w:numFmt w:val="lowerLetter"/>
      <w:lvlText w:val="%1)"/>
      <w:lvlJc w:val="left"/>
      <w:pPr>
        <w:ind w:left="720" w:hanging="360"/>
      </w:pPr>
      <w:rPr>
        <w:rFonts w:hint="default"/>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15:restartNumberingAfterBreak="0">
    <w:nsid w:val="7D370B6E"/>
    <w:multiLevelType w:val="hybridMultilevel"/>
    <w:tmpl w:val="ADAE6374"/>
    <w:lvl w:ilvl="0" w:tplc="0403000F">
      <w:start w:val="1"/>
      <w:numFmt w:val="decimal"/>
      <w:lvlText w:val="%1."/>
      <w:lvlJc w:val="left"/>
      <w:pPr>
        <w:ind w:left="720" w:hanging="360"/>
      </w:pPr>
      <w:rPr>
        <w:rFonts w:hint="default"/>
        <w:color w:val="auto"/>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7" w15:restartNumberingAfterBreak="0">
    <w:nsid w:val="7E345345"/>
    <w:multiLevelType w:val="hybridMultilevel"/>
    <w:tmpl w:val="30245ACC"/>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8" w15:restartNumberingAfterBreak="0">
    <w:nsid w:val="7F036FD0"/>
    <w:multiLevelType w:val="hybridMultilevel"/>
    <w:tmpl w:val="0D327A48"/>
    <w:lvl w:ilvl="0" w:tplc="C94CF2D2">
      <w:start w:val="15"/>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1"/>
  </w:num>
  <w:num w:numId="3">
    <w:abstractNumId w:val="23"/>
  </w:num>
  <w:num w:numId="4">
    <w:abstractNumId w:val="2"/>
  </w:num>
  <w:num w:numId="5">
    <w:abstractNumId w:val="7"/>
  </w:num>
  <w:num w:numId="6">
    <w:abstractNumId w:val="11"/>
  </w:num>
  <w:num w:numId="7">
    <w:abstractNumId w:val="2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6"/>
  </w:num>
  <w:num w:numId="11">
    <w:abstractNumId w:val="16"/>
  </w:num>
  <w:num w:numId="12">
    <w:abstractNumId w:val="3"/>
  </w:num>
  <w:num w:numId="13">
    <w:abstractNumId w:val="24"/>
  </w:num>
  <w:num w:numId="14">
    <w:abstractNumId w:val="8"/>
  </w:num>
  <w:num w:numId="15">
    <w:abstractNumId w:val="12"/>
  </w:num>
  <w:num w:numId="16">
    <w:abstractNumId w:val="20"/>
  </w:num>
  <w:num w:numId="17">
    <w:abstractNumId w:val="18"/>
  </w:num>
  <w:num w:numId="18">
    <w:abstractNumId w:val="13"/>
  </w:num>
  <w:num w:numId="19">
    <w:abstractNumId w:val="5"/>
  </w:num>
  <w:num w:numId="20">
    <w:abstractNumId w:val="0"/>
  </w:num>
  <w:num w:numId="21">
    <w:abstractNumId w:val="14"/>
  </w:num>
  <w:num w:numId="22">
    <w:abstractNumId w:val="22"/>
  </w:num>
  <w:num w:numId="23">
    <w:abstractNumId w:val="10"/>
  </w:num>
  <w:num w:numId="24">
    <w:abstractNumId w:val="25"/>
  </w:num>
  <w:num w:numId="25">
    <w:abstractNumId w:val="1"/>
  </w:num>
  <w:num w:numId="26">
    <w:abstractNumId w:val="15"/>
  </w:num>
  <w:num w:numId="27">
    <w:abstractNumId w:val="19"/>
  </w:num>
  <w:num w:numId="28">
    <w:abstractNumId w:val="9"/>
  </w:num>
  <w:num w:numId="29">
    <w:abstractNumId w:val="17"/>
  </w:num>
  <w:num w:numId="30">
    <w:abstractNumId w:val="27"/>
  </w:num>
  <w:num w:numId="31">
    <w:abstractNumId w:val="21"/>
  </w:num>
  <w:num w:numId="32">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B84"/>
    <w:rsid w:val="00002B04"/>
    <w:rsid w:val="0000374B"/>
    <w:rsid w:val="00010B9D"/>
    <w:rsid w:val="00010C39"/>
    <w:rsid w:val="00015E60"/>
    <w:rsid w:val="000271C4"/>
    <w:rsid w:val="000330EA"/>
    <w:rsid w:val="000359F3"/>
    <w:rsid w:val="000454F1"/>
    <w:rsid w:val="000547A6"/>
    <w:rsid w:val="000548C9"/>
    <w:rsid w:val="00055E05"/>
    <w:rsid w:val="00056CB3"/>
    <w:rsid w:val="00057441"/>
    <w:rsid w:val="000633C4"/>
    <w:rsid w:val="00065E95"/>
    <w:rsid w:val="000814EF"/>
    <w:rsid w:val="00082472"/>
    <w:rsid w:val="000842B2"/>
    <w:rsid w:val="00085877"/>
    <w:rsid w:val="000910D2"/>
    <w:rsid w:val="00091388"/>
    <w:rsid w:val="000928E5"/>
    <w:rsid w:val="000A5AF9"/>
    <w:rsid w:val="000A770D"/>
    <w:rsid w:val="000B17EA"/>
    <w:rsid w:val="000B2AB7"/>
    <w:rsid w:val="000B57C1"/>
    <w:rsid w:val="000B7CB1"/>
    <w:rsid w:val="000C12DF"/>
    <w:rsid w:val="000C33C8"/>
    <w:rsid w:val="000C3C33"/>
    <w:rsid w:val="000D1015"/>
    <w:rsid w:val="000D28AD"/>
    <w:rsid w:val="000D4641"/>
    <w:rsid w:val="000D49CC"/>
    <w:rsid w:val="000D6C87"/>
    <w:rsid w:val="000D722A"/>
    <w:rsid w:val="000E4E21"/>
    <w:rsid w:val="000E6427"/>
    <w:rsid w:val="000E7186"/>
    <w:rsid w:val="000F04B7"/>
    <w:rsid w:val="000F2BD9"/>
    <w:rsid w:val="000F2E65"/>
    <w:rsid w:val="00123678"/>
    <w:rsid w:val="00124D79"/>
    <w:rsid w:val="00136CF2"/>
    <w:rsid w:val="00137DEF"/>
    <w:rsid w:val="00145487"/>
    <w:rsid w:val="0014752F"/>
    <w:rsid w:val="00151A21"/>
    <w:rsid w:val="00151A24"/>
    <w:rsid w:val="00152F9E"/>
    <w:rsid w:val="001540D7"/>
    <w:rsid w:val="00162592"/>
    <w:rsid w:val="00162B42"/>
    <w:rsid w:val="0016628E"/>
    <w:rsid w:val="00166F38"/>
    <w:rsid w:val="00167D40"/>
    <w:rsid w:val="00172358"/>
    <w:rsid w:val="0018219A"/>
    <w:rsid w:val="001838A4"/>
    <w:rsid w:val="00184055"/>
    <w:rsid w:val="0019349F"/>
    <w:rsid w:val="001A303F"/>
    <w:rsid w:val="001A6DB6"/>
    <w:rsid w:val="001B0400"/>
    <w:rsid w:val="001B2B84"/>
    <w:rsid w:val="001C11DF"/>
    <w:rsid w:val="001C37D3"/>
    <w:rsid w:val="001C50CE"/>
    <w:rsid w:val="001C5C0F"/>
    <w:rsid w:val="001E0579"/>
    <w:rsid w:val="001E6E6D"/>
    <w:rsid w:val="001E7CC3"/>
    <w:rsid w:val="001F0CDA"/>
    <w:rsid w:val="001F30AD"/>
    <w:rsid w:val="001F4049"/>
    <w:rsid w:val="001F6E3E"/>
    <w:rsid w:val="001F6FA2"/>
    <w:rsid w:val="001F7696"/>
    <w:rsid w:val="0020789C"/>
    <w:rsid w:val="00211241"/>
    <w:rsid w:val="00213095"/>
    <w:rsid w:val="00215F41"/>
    <w:rsid w:val="00220483"/>
    <w:rsid w:val="0022356D"/>
    <w:rsid w:val="00225DEE"/>
    <w:rsid w:val="002267FE"/>
    <w:rsid w:val="002329F5"/>
    <w:rsid w:val="00233A04"/>
    <w:rsid w:val="00234256"/>
    <w:rsid w:val="002378B0"/>
    <w:rsid w:val="00240750"/>
    <w:rsid w:val="002513E5"/>
    <w:rsid w:val="00252D10"/>
    <w:rsid w:val="00253692"/>
    <w:rsid w:val="00253F7B"/>
    <w:rsid w:val="0025626F"/>
    <w:rsid w:val="00256E1B"/>
    <w:rsid w:val="00257D17"/>
    <w:rsid w:val="002604BA"/>
    <w:rsid w:val="00262107"/>
    <w:rsid w:val="0026297B"/>
    <w:rsid w:val="0027358E"/>
    <w:rsid w:val="00274B83"/>
    <w:rsid w:val="002779C0"/>
    <w:rsid w:val="0028165D"/>
    <w:rsid w:val="002825BC"/>
    <w:rsid w:val="00283698"/>
    <w:rsid w:val="00283874"/>
    <w:rsid w:val="002865F0"/>
    <w:rsid w:val="00291017"/>
    <w:rsid w:val="002930BF"/>
    <w:rsid w:val="002A29B1"/>
    <w:rsid w:val="002A7E6D"/>
    <w:rsid w:val="002B0E72"/>
    <w:rsid w:val="002B61F3"/>
    <w:rsid w:val="002C0493"/>
    <w:rsid w:val="002C167D"/>
    <w:rsid w:val="002C43D7"/>
    <w:rsid w:val="002D2EE2"/>
    <w:rsid w:val="002D701C"/>
    <w:rsid w:val="002E44DB"/>
    <w:rsid w:val="002E66CC"/>
    <w:rsid w:val="002E7A27"/>
    <w:rsid w:val="002F6F2C"/>
    <w:rsid w:val="00306849"/>
    <w:rsid w:val="0030787B"/>
    <w:rsid w:val="0031173F"/>
    <w:rsid w:val="00311A43"/>
    <w:rsid w:val="0031473D"/>
    <w:rsid w:val="00316F25"/>
    <w:rsid w:val="00317665"/>
    <w:rsid w:val="003214AA"/>
    <w:rsid w:val="00324F3A"/>
    <w:rsid w:val="00325C2C"/>
    <w:rsid w:val="00336C04"/>
    <w:rsid w:val="00341F66"/>
    <w:rsid w:val="003458B6"/>
    <w:rsid w:val="00345C4F"/>
    <w:rsid w:val="00350967"/>
    <w:rsid w:val="00352C38"/>
    <w:rsid w:val="00360C34"/>
    <w:rsid w:val="0036213F"/>
    <w:rsid w:val="0036541B"/>
    <w:rsid w:val="00371A1C"/>
    <w:rsid w:val="00380723"/>
    <w:rsid w:val="003849C1"/>
    <w:rsid w:val="00385CE3"/>
    <w:rsid w:val="003862F6"/>
    <w:rsid w:val="00392021"/>
    <w:rsid w:val="00392B7A"/>
    <w:rsid w:val="00393662"/>
    <w:rsid w:val="00394866"/>
    <w:rsid w:val="00397D4D"/>
    <w:rsid w:val="003A147D"/>
    <w:rsid w:val="003A72F1"/>
    <w:rsid w:val="003B007A"/>
    <w:rsid w:val="003B16E4"/>
    <w:rsid w:val="003B1708"/>
    <w:rsid w:val="003B2553"/>
    <w:rsid w:val="003B319D"/>
    <w:rsid w:val="003C14F4"/>
    <w:rsid w:val="003C174A"/>
    <w:rsid w:val="003C226C"/>
    <w:rsid w:val="003C571C"/>
    <w:rsid w:val="003D3048"/>
    <w:rsid w:val="003D4C7D"/>
    <w:rsid w:val="003D6097"/>
    <w:rsid w:val="003D7D3F"/>
    <w:rsid w:val="003E69E3"/>
    <w:rsid w:val="003E6D63"/>
    <w:rsid w:val="003E74BA"/>
    <w:rsid w:val="003E78A1"/>
    <w:rsid w:val="003F0BBE"/>
    <w:rsid w:val="003F371D"/>
    <w:rsid w:val="003F5A64"/>
    <w:rsid w:val="003F7109"/>
    <w:rsid w:val="003F73B0"/>
    <w:rsid w:val="003F73F4"/>
    <w:rsid w:val="003F794D"/>
    <w:rsid w:val="003F7C62"/>
    <w:rsid w:val="0040114E"/>
    <w:rsid w:val="00404487"/>
    <w:rsid w:val="00404D64"/>
    <w:rsid w:val="00406F2B"/>
    <w:rsid w:val="00410842"/>
    <w:rsid w:val="00417B16"/>
    <w:rsid w:val="0042040E"/>
    <w:rsid w:val="004212CE"/>
    <w:rsid w:val="00431192"/>
    <w:rsid w:val="004311CF"/>
    <w:rsid w:val="00431B6D"/>
    <w:rsid w:val="00437E40"/>
    <w:rsid w:val="004403C2"/>
    <w:rsid w:val="00441AE1"/>
    <w:rsid w:val="00445188"/>
    <w:rsid w:val="004456B5"/>
    <w:rsid w:val="0044602D"/>
    <w:rsid w:val="00451B6A"/>
    <w:rsid w:val="00454219"/>
    <w:rsid w:val="00455D24"/>
    <w:rsid w:val="00457FDD"/>
    <w:rsid w:val="00461139"/>
    <w:rsid w:val="0046117C"/>
    <w:rsid w:val="00463F65"/>
    <w:rsid w:val="004649B1"/>
    <w:rsid w:val="00465534"/>
    <w:rsid w:val="004746C7"/>
    <w:rsid w:val="00480D96"/>
    <w:rsid w:val="0048298F"/>
    <w:rsid w:val="00485BA4"/>
    <w:rsid w:val="0048719F"/>
    <w:rsid w:val="00494692"/>
    <w:rsid w:val="00496BA0"/>
    <w:rsid w:val="004A256E"/>
    <w:rsid w:val="004A34D4"/>
    <w:rsid w:val="004A39C1"/>
    <w:rsid w:val="004A4F51"/>
    <w:rsid w:val="004B0AB1"/>
    <w:rsid w:val="004B222F"/>
    <w:rsid w:val="004B3611"/>
    <w:rsid w:val="004B4315"/>
    <w:rsid w:val="004B5116"/>
    <w:rsid w:val="004B6616"/>
    <w:rsid w:val="004B7022"/>
    <w:rsid w:val="004B7195"/>
    <w:rsid w:val="004C11D4"/>
    <w:rsid w:val="004D211B"/>
    <w:rsid w:val="004D33CA"/>
    <w:rsid w:val="004D5049"/>
    <w:rsid w:val="004E16DD"/>
    <w:rsid w:val="004F01DF"/>
    <w:rsid w:val="004F14D5"/>
    <w:rsid w:val="004F4031"/>
    <w:rsid w:val="004F788B"/>
    <w:rsid w:val="00501860"/>
    <w:rsid w:val="00501AFE"/>
    <w:rsid w:val="00510318"/>
    <w:rsid w:val="005121C4"/>
    <w:rsid w:val="005121F1"/>
    <w:rsid w:val="00514D40"/>
    <w:rsid w:val="005158E2"/>
    <w:rsid w:val="00523806"/>
    <w:rsid w:val="00523D1E"/>
    <w:rsid w:val="005269EE"/>
    <w:rsid w:val="00526AD3"/>
    <w:rsid w:val="00530C3F"/>
    <w:rsid w:val="0053194E"/>
    <w:rsid w:val="00532778"/>
    <w:rsid w:val="005435A8"/>
    <w:rsid w:val="0054611E"/>
    <w:rsid w:val="00546FE8"/>
    <w:rsid w:val="005565DC"/>
    <w:rsid w:val="00560CE0"/>
    <w:rsid w:val="00560D4D"/>
    <w:rsid w:val="00562793"/>
    <w:rsid w:val="00562A37"/>
    <w:rsid w:val="0057483C"/>
    <w:rsid w:val="00576998"/>
    <w:rsid w:val="00581A23"/>
    <w:rsid w:val="00582281"/>
    <w:rsid w:val="00582749"/>
    <w:rsid w:val="0058526B"/>
    <w:rsid w:val="00587741"/>
    <w:rsid w:val="00590E5C"/>
    <w:rsid w:val="00592962"/>
    <w:rsid w:val="005A0898"/>
    <w:rsid w:val="005A0C4C"/>
    <w:rsid w:val="005A0DBA"/>
    <w:rsid w:val="005A1A48"/>
    <w:rsid w:val="005A2C0A"/>
    <w:rsid w:val="005B0ACA"/>
    <w:rsid w:val="005B0B37"/>
    <w:rsid w:val="005B1282"/>
    <w:rsid w:val="005B2700"/>
    <w:rsid w:val="005B372F"/>
    <w:rsid w:val="005B3F33"/>
    <w:rsid w:val="005B4FB2"/>
    <w:rsid w:val="005B577C"/>
    <w:rsid w:val="005B72A0"/>
    <w:rsid w:val="005C16D0"/>
    <w:rsid w:val="005C2A78"/>
    <w:rsid w:val="005C30F6"/>
    <w:rsid w:val="005C3D77"/>
    <w:rsid w:val="005C3DF6"/>
    <w:rsid w:val="005C3E34"/>
    <w:rsid w:val="005D155F"/>
    <w:rsid w:val="005D637D"/>
    <w:rsid w:val="005D6AC9"/>
    <w:rsid w:val="005D7110"/>
    <w:rsid w:val="005E4761"/>
    <w:rsid w:val="005E67CE"/>
    <w:rsid w:val="005F1B9D"/>
    <w:rsid w:val="005F2228"/>
    <w:rsid w:val="005F2A1A"/>
    <w:rsid w:val="00600881"/>
    <w:rsid w:val="00601F9E"/>
    <w:rsid w:val="00604687"/>
    <w:rsid w:val="00606EEA"/>
    <w:rsid w:val="00614789"/>
    <w:rsid w:val="006158AC"/>
    <w:rsid w:val="00622C6A"/>
    <w:rsid w:val="00626A52"/>
    <w:rsid w:val="006309CA"/>
    <w:rsid w:val="00632137"/>
    <w:rsid w:val="00634556"/>
    <w:rsid w:val="006405C5"/>
    <w:rsid w:val="00642BFF"/>
    <w:rsid w:val="00643215"/>
    <w:rsid w:val="00646787"/>
    <w:rsid w:val="00647289"/>
    <w:rsid w:val="00650878"/>
    <w:rsid w:val="00650EFE"/>
    <w:rsid w:val="00650F60"/>
    <w:rsid w:val="00651E30"/>
    <w:rsid w:val="0065467C"/>
    <w:rsid w:val="00655571"/>
    <w:rsid w:val="00657830"/>
    <w:rsid w:val="006605FB"/>
    <w:rsid w:val="00661038"/>
    <w:rsid w:val="00664D07"/>
    <w:rsid w:val="00672B7F"/>
    <w:rsid w:val="00675432"/>
    <w:rsid w:val="006763DA"/>
    <w:rsid w:val="006813D1"/>
    <w:rsid w:val="00682EB1"/>
    <w:rsid w:val="0068462E"/>
    <w:rsid w:val="00684786"/>
    <w:rsid w:val="00690CAE"/>
    <w:rsid w:val="006911BD"/>
    <w:rsid w:val="006916A4"/>
    <w:rsid w:val="00694E53"/>
    <w:rsid w:val="00696414"/>
    <w:rsid w:val="006964D2"/>
    <w:rsid w:val="006A34C4"/>
    <w:rsid w:val="006A364F"/>
    <w:rsid w:val="006A7293"/>
    <w:rsid w:val="006A7C83"/>
    <w:rsid w:val="006B27D4"/>
    <w:rsid w:val="006B6D1A"/>
    <w:rsid w:val="006C046D"/>
    <w:rsid w:val="006C0954"/>
    <w:rsid w:val="006C1153"/>
    <w:rsid w:val="006C5983"/>
    <w:rsid w:val="006D298E"/>
    <w:rsid w:val="006D5AA9"/>
    <w:rsid w:val="006E2AEB"/>
    <w:rsid w:val="006E7DEC"/>
    <w:rsid w:val="006F22DA"/>
    <w:rsid w:val="006F2638"/>
    <w:rsid w:val="006F3997"/>
    <w:rsid w:val="006F4920"/>
    <w:rsid w:val="006F65AB"/>
    <w:rsid w:val="00710E7C"/>
    <w:rsid w:val="00721CD1"/>
    <w:rsid w:val="007241CF"/>
    <w:rsid w:val="00727CA3"/>
    <w:rsid w:val="007421D0"/>
    <w:rsid w:val="00742243"/>
    <w:rsid w:val="00742D27"/>
    <w:rsid w:val="00742D9C"/>
    <w:rsid w:val="00742E4B"/>
    <w:rsid w:val="00744CF5"/>
    <w:rsid w:val="00745970"/>
    <w:rsid w:val="0075502F"/>
    <w:rsid w:val="00762F28"/>
    <w:rsid w:val="007657F8"/>
    <w:rsid w:val="007677A5"/>
    <w:rsid w:val="007773FE"/>
    <w:rsid w:val="007851EA"/>
    <w:rsid w:val="0078550D"/>
    <w:rsid w:val="007862FD"/>
    <w:rsid w:val="00787168"/>
    <w:rsid w:val="007901EB"/>
    <w:rsid w:val="00797108"/>
    <w:rsid w:val="007A67D5"/>
    <w:rsid w:val="007A756E"/>
    <w:rsid w:val="007A7622"/>
    <w:rsid w:val="007B19CE"/>
    <w:rsid w:val="007B2EC5"/>
    <w:rsid w:val="007B3887"/>
    <w:rsid w:val="007B3946"/>
    <w:rsid w:val="007B42E4"/>
    <w:rsid w:val="007B784A"/>
    <w:rsid w:val="007C1C91"/>
    <w:rsid w:val="007C5EC8"/>
    <w:rsid w:val="007C685A"/>
    <w:rsid w:val="007D2599"/>
    <w:rsid w:val="007D5836"/>
    <w:rsid w:val="007D6FC6"/>
    <w:rsid w:val="007E00CF"/>
    <w:rsid w:val="007E1786"/>
    <w:rsid w:val="007E1DE5"/>
    <w:rsid w:val="007E24DD"/>
    <w:rsid w:val="008031CE"/>
    <w:rsid w:val="0080692E"/>
    <w:rsid w:val="008171C2"/>
    <w:rsid w:val="00820FBB"/>
    <w:rsid w:val="00821F84"/>
    <w:rsid w:val="00822C15"/>
    <w:rsid w:val="008252E9"/>
    <w:rsid w:val="00832719"/>
    <w:rsid w:val="00840DD6"/>
    <w:rsid w:val="008438CD"/>
    <w:rsid w:val="00850C8D"/>
    <w:rsid w:val="00853450"/>
    <w:rsid w:val="008621AB"/>
    <w:rsid w:val="00864C40"/>
    <w:rsid w:val="008651EF"/>
    <w:rsid w:val="00865FB8"/>
    <w:rsid w:val="008721FD"/>
    <w:rsid w:val="008751D9"/>
    <w:rsid w:val="00875E99"/>
    <w:rsid w:val="00876BE4"/>
    <w:rsid w:val="008809F9"/>
    <w:rsid w:val="0088507D"/>
    <w:rsid w:val="00886AF9"/>
    <w:rsid w:val="0088737C"/>
    <w:rsid w:val="00892BC7"/>
    <w:rsid w:val="008963CE"/>
    <w:rsid w:val="008A1147"/>
    <w:rsid w:val="008A227A"/>
    <w:rsid w:val="008A7A6D"/>
    <w:rsid w:val="008A7D50"/>
    <w:rsid w:val="008B0EA1"/>
    <w:rsid w:val="008B16FD"/>
    <w:rsid w:val="008B195B"/>
    <w:rsid w:val="008C28FD"/>
    <w:rsid w:val="008C3BE1"/>
    <w:rsid w:val="008C42B4"/>
    <w:rsid w:val="008E0AAB"/>
    <w:rsid w:val="008E4776"/>
    <w:rsid w:val="008E4EBE"/>
    <w:rsid w:val="008E5A42"/>
    <w:rsid w:val="008E7DF4"/>
    <w:rsid w:val="008F380D"/>
    <w:rsid w:val="00901AD8"/>
    <w:rsid w:val="0090454E"/>
    <w:rsid w:val="00910231"/>
    <w:rsid w:val="00927EF3"/>
    <w:rsid w:val="00930C38"/>
    <w:rsid w:val="00930C90"/>
    <w:rsid w:val="00931AB5"/>
    <w:rsid w:val="009330AA"/>
    <w:rsid w:val="00933FA9"/>
    <w:rsid w:val="00936005"/>
    <w:rsid w:val="009416E7"/>
    <w:rsid w:val="00941705"/>
    <w:rsid w:val="00943B50"/>
    <w:rsid w:val="00951A39"/>
    <w:rsid w:val="00952007"/>
    <w:rsid w:val="00960C86"/>
    <w:rsid w:val="00963D77"/>
    <w:rsid w:val="009669BE"/>
    <w:rsid w:val="009708EE"/>
    <w:rsid w:val="009713D8"/>
    <w:rsid w:val="0097368F"/>
    <w:rsid w:val="0097626C"/>
    <w:rsid w:val="009768F8"/>
    <w:rsid w:val="00982B66"/>
    <w:rsid w:val="009832F4"/>
    <w:rsid w:val="00986B09"/>
    <w:rsid w:val="009871F4"/>
    <w:rsid w:val="00991C07"/>
    <w:rsid w:val="00992388"/>
    <w:rsid w:val="009941CF"/>
    <w:rsid w:val="0099434D"/>
    <w:rsid w:val="009963CE"/>
    <w:rsid w:val="0099764E"/>
    <w:rsid w:val="00997EB2"/>
    <w:rsid w:val="009A063A"/>
    <w:rsid w:val="009B1448"/>
    <w:rsid w:val="009B61D1"/>
    <w:rsid w:val="009C212A"/>
    <w:rsid w:val="009C4EF6"/>
    <w:rsid w:val="009D1F61"/>
    <w:rsid w:val="009D3D83"/>
    <w:rsid w:val="009D6ACD"/>
    <w:rsid w:val="009D70BC"/>
    <w:rsid w:val="009E05F0"/>
    <w:rsid w:val="009E0C28"/>
    <w:rsid w:val="009E2A19"/>
    <w:rsid w:val="009E6CEF"/>
    <w:rsid w:val="009E72FA"/>
    <w:rsid w:val="009F324F"/>
    <w:rsid w:val="009F524A"/>
    <w:rsid w:val="00A04408"/>
    <w:rsid w:val="00A049C2"/>
    <w:rsid w:val="00A12645"/>
    <w:rsid w:val="00A1409E"/>
    <w:rsid w:val="00A1528A"/>
    <w:rsid w:val="00A15E05"/>
    <w:rsid w:val="00A16930"/>
    <w:rsid w:val="00A250AE"/>
    <w:rsid w:val="00A25C64"/>
    <w:rsid w:val="00A30CE6"/>
    <w:rsid w:val="00A31055"/>
    <w:rsid w:val="00A32DC0"/>
    <w:rsid w:val="00A372E0"/>
    <w:rsid w:val="00A400E6"/>
    <w:rsid w:val="00A414FB"/>
    <w:rsid w:val="00A43E70"/>
    <w:rsid w:val="00A46074"/>
    <w:rsid w:val="00A47170"/>
    <w:rsid w:val="00A50F0D"/>
    <w:rsid w:val="00A53B4F"/>
    <w:rsid w:val="00A567F9"/>
    <w:rsid w:val="00A634DD"/>
    <w:rsid w:val="00A63994"/>
    <w:rsid w:val="00A72193"/>
    <w:rsid w:val="00A77810"/>
    <w:rsid w:val="00A80A07"/>
    <w:rsid w:val="00A82B7A"/>
    <w:rsid w:val="00A86507"/>
    <w:rsid w:val="00A87C54"/>
    <w:rsid w:val="00A87CB6"/>
    <w:rsid w:val="00A9071B"/>
    <w:rsid w:val="00A9143F"/>
    <w:rsid w:val="00A9374E"/>
    <w:rsid w:val="00A96B96"/>
    <w:rsid w:val="00A979CB"/>
    <w:rsid w:val="00AA08F5"/>
    <w:rsid w:val="00AA12E5"/>
    <w:rsid w:val="00AA52C4"/>
    <w:rsid w:val="00AC026A"/>
    <w:rsid w:val="00AC51CB"/>
    <w:rsid w:val="00AC714D"/>
    <w:rsid w:val="00AD156F"/>
    <w:rsid w:val="00AD1812"/>
    <w:rsid w:val="00AD2636"/>
    <w:rsid w:val="00AD5766"/>
    <w:rsid w:val="00AF0DA4"/>
    <w:rsid w:val="00AF31CC"/>
    <w:rsid w:val="00AF34C6"/>
    <w:rsid w:val="00AF3B80"/>
    <w:rsid w:val="00AF574C"/>
    <w:rsid w:val="00B00AE4"/>
    <w:rsid w:val="00B104DA"/>
    <w:rsid w:val="00B1385F"/>
    <w:rsid w:val="00B17753"/>
    <w:rsid w:val="00B23B67"/>
    <w:rsid w:val="00B25BC3"/>
    <w:rsid w:val="00B31EBD"/>
    <w:rsid w:val="00B35837"/>
    <w:rsid w:val="00B40117"/>
    <w:rsid w:val="00B4272C"/>
    <w:rsid w:val="00B468A7"/>
    <w:rsid w:val="00B52F9F"/>
    <w:rsid w:val="00B57861"/>
    <w:rsid w:val="00B632A0"/>
    <w:rsid w:val="00B70EFD"/>
    <w:rsid w:val="00B732CD"/>
    <w:rsid w:val="00B74264"/>
    <w:rsid w:val="00B75296"/>
    <w:rsid w:val="00B86F26"/>
    <w:rsid w:val="00B94632"/>
    <w:rsid w:val="00BB1A2D"/>
    <w:rsid w:val="00BC368F"/>
    <w:rsid w:val="00BC487C"/>
    <w:rsid w:val="00BC4B26"/>
    <w:rsid w:val="00BD3E34"/>
    <w:rsid w:val="00BE1018"/>
    <w:rsid w:val="00BE39B7"/>
    <w:rsid w:val="00BE6050"/>
    <w:rsid w:val="00BF1746"/>
    <w:rsid w:val="00BF1B3B"/>
    <w:rsid w:val="00BF3716"/>
    <w:rsid w:val="00BF4438"/>
    <w:rsid w:val="00BF59EF"/>
    <w:rsid w:val="00BF7E6C"/>
    <w:rsid w:val="00C10917"/>
    <w:rsid w:val="00C11E1C"/>
    <w:rsid w:val="00C1493A"/>
    <w:rsid w:val="00C206EF"/>
    <w:rsid w:val="00C2457F"/>
    <w:rsid w:val="00C25A07"/>
    <w:rsid w:val="00C2641E"/>
    <w:rsid w:val="00C301CF"/>
    <w:rsid w:val="00C312B5"/>
    <w:rsid w:val="00C33117"/>
    <w:rsid w:val="00C34700"/>
    <w:rsid w:val="00C347B0"/>
    <w:rsid w:val="00C34AD9"/>
    <w:rsid w:val="00C35C36"/>
    <w:rsid w:val="00C41A46"/>
    <w:rsid w:val="00C52E18"/>
    <w:rsid w:val="00C5439B"/>
    <w:rsid w:val="00C57D3B"/>
    <w:rsid w:val="00C65C87"/>
    <w:rsid w:val="00C66A25"/>
    <w:rsid w:val="00C74684"/>
    <w:rsid w:val="00C74F70"/>
    <w:rsid w:val="00C755C1"/>
    <w:rsid w:val="00C7570D"/>
    <w:rsid w:val="00C7582D"/>
    <w:rsid w:val="00C80420"/>
    <w:rsid w:val="00C80AA7"/>
    <w:rsid w:val="00C81DEF"/>
    <w:rsid w:val="00C823C3"/>
    <w:rsid w:val="00C8763C"/>
    <w:rsid w:val="00C901D1"/>
    <w:rsid w:val="00C935B8"/>
    <w:rsid w:val="00C93724"/>
    <w:rsid w:val="00CA316B"/>
    <w:rsid w:val="00CA6D3D"/>
    <w:rsid w:val="00CA73A3"/>
    <w:rsid w:val="00CB4B71"/>
    <w:rsid w:val="00CB72BE"/>
    <w:rsid w:val="00CC6E79"/>
    <w:rsid w:val="00CD0324"/>
    <w:rsid w:val="00CD28B8"/>
    <w:rsid w:val="00CD3383"/>
    <w:rsid w:val="00CD56F4"/>
    <w:rsid w:val="00CE2D2C"/>
    <w:rsid w:val="00CE3798"/>
    <w:rsid w:val="00CF1581"/>
    <w:rsid w:val="00CF3068"/>
    <w:rsid w:val="00D003D3"/>
    <w:rsid w:val="00D01616"/>
    <w:rsid w:val="00D01939"/>
    <w:rsid w:val="00D01CE1"/>
    <w:rsid w:val="00D12921"/>
    <w:rsid w:val="00D12F8A"/>
    <w:rsid w:val="00D16A00"/>
    <w:rsid w:val="00D23100"/>
    <w:rsid w:val="00D26D68"/>
    <w:rsid w:val="00D32877"/>
    <w:rsid w:val="00D40D30"/>
    <w:rsid w:val="00D47B93"/>
    <w:rsid w:val="00D51F22"/>
    <w:rsid w:val="00D53556"/>
    <w:rsid w:val="00D5609B"/>
    <w:rsid w:val="00D6117C"/>
    <w:rsid w:val="00D61C5F"/>
    <w:rsid w:val="00D641D2"/>
    <w:rsid w:val="00D70E12"/>
    <w:rsid w:val="00D71DE0"/>
    <w:rsid w:val="00D8436E"/>
    <w:rsid w:val="00D914D5"/>
    <w:rsid w:val="00D923A7"/>
    <w:rsid w:val="00DA1A8E"/>
    <w:rsid w:val="00DA4232"/>
    <w:rsid w:val="00DA4A6B"/>
    <w:rsid w:val="00DA7CB7"/>
    <w:rsid w:val="00DB0F5B"/>
    <w:rsid w:val="00DB12AF"/>
    <w:rsid w:val="00DB156A"/>
    <w:rsid w:val="00DB473A"/>
    <w:rsid w:val="00DC0442"/>
    <w:rsid w:val="00DC353E"/>
    <w:rsid w:val="00DC4E05"/>
    <w:rsid w:val="00DC6ECC"/>
    <w:rsid w:val="00DC7FD0"/>
    <w:rsid w:val="00DD0ECA"/>
    <w:rsid w:val="00DD4E97"/>
    <w:rsid w:val="00DD6492"/>
    <w:rsid w:val="00DE06DB"/>
    <w:rsid w:val="00DE0A2F"/>
    <w:rsid w:val="00DE1D42"/>
    <w:rsid w:val="00DE563C"/>
    <w:rsid w:val="00DF3039"/>
    <w:rsid w:val="00DF4A75"/>
    <w:rsid w:val="00E012A9"/>
    <w:rsid w:val="00E03BB6"/>
    <w:rsid w:val="00E04FB2"/>
    <w:rsid w:val="00E10129"/>
    <w:rsid w:val="00E13211"/>
    <w:rsid w:val="00E14724"/>
    <w:rsid w:val="00E17A48"/>
    <w:rsid w:val="00E209F2"/>
    <w:rsid w:val="00E21438"/>
    <w:rsid w:val="00E26AEB"/>
    <w:rsid w:val="00E26E2D"/>
    <w:rsid w:val="00E271B9"/>
    <w:rsid w:val="00E32784"/>
    <w:rsid w:val="00E37ED7"/>
    <w:rsid w:val="00E445DC"/>
    <w:rsid w:val="00E44F6F"/>
    <w:rsid w:val="00E50396"/>
    <w:rsid w:val="00E515E0"/>
    <w:rsid w:val="00E5286C"/>
    <w:rsid w:val="00E54503"/>
    <w:rsid w:val="00E545EE"/>
    <w:rsid w:val="00E55C66"/>
    <w:rsid w:val="00E57BE8"/>
    <w:rsid w:val="00E64F99"/>
    <w:rsid w:val="00E80002"/>
    <w:rsid w:val="00E8307D"/>
    <w:rsid w:val="00E832EC"/>
    <w:rsid w:val="00E84660"/>
    <w:rsid w:val="00E86007"/>
    <w:rsid w:val="00E975C6"/>
    <w:rsid w:val="00EA0DC0"/>
    <w:rsid w:val="00EA6DEC"/>
    <w:rsid w:val="00EA7DAD"/>
    <w:rsid w:val="00EB0D86"/>
    <w:rsid w:val="00EC4C23"/>
    <w:rsid w:val="00ED07B9"/>
    <w:rsid w:val="00ED36F3"/>
    <w:rsid w:val="00ED37DE"/>
    <w:rsid w:val="00ED3DCF"/>
    <w:rsid w:val="00ED4FE9"/>
    <w:rsid w:val="00ED5055"/>
    <w:rsid w:val="00ED6D2F"/>
    <w:rsid w:val="00EE40FE"/>
    <w:rsid w:val="00EE4FBF"/>
    <w:rsid w:val="00EF271E"/>
    <w:rsid w:val="00EF3AA8"/>
    <w:rsid w:val="00EF44AB"/>
    <w:rsid w:val="00EF4F7B"/>
    <w:rsid w:val="00EF50B9"/>
    <w:rsid w:val="00F01CA5"/>
    <w:rsid w:val="00F02E2D"/>
    <w:rsid w:val="00F10552"/>
    <w:rsid w:val="00F107EB"/>
    <w:rsid w:val="00F14827"/>
    <w:rsid w:val="00F17587"/>
    <w:rsid w:val="00F202AE"/>
    <w:rsid w:val="00F20BB8"/>
    <w:rsid w:val="00F22806"/>
    <w:rsid w:val="00F26310"/>
    <w:rsid w:val="00F3005F"/>
    <w:rsid w:val="00F31274"/>
    <w:rsid w:val="00F33625"/>
    <w:rsid w:val="00F36B86"/>
    <w:rsid w:val="00F36F01"/>
    <w:rsid w:val="00F406A4"/>
    <w:rsid w:val="00F41DA6"/>
    <w:rsid w:val="00F474DD"/>
    <w:rsid w:val="00F50869"/>
    <w:rsid w:val="00F51412"/>
    <w:rsid w:val="00F51B3D"/>
    <w:rsid w:val="00F61C7A"/>
    <w:rsid w:val="00F67344"/>
    <w:rsid w:val="00F70A8E"/>
    <w:rsid w:val="00F711AE"/>
    <w:rsid w:val="00F720AD"/>
    <w:rsid w:val="00F740EE"/>
    <w:rsid w:val="00F753B0"/>
    <w:rsid w:val="00F819FE"/>
    <w:rsid w:val="00F84B32"/>
    <w:rsid w:val="00F90299"/>
    <w:rsid w:val="00F919EF"/>
    <w:rsid w:val="00F91FD0"/>
    <w:rsid w:val="00F93F6D"/>
    <w:rsid w:val="00F9624C"/>
    <w:rsid w:val="00FA60CD"/>
    <w:rsid w:val="00FB2B79"/>
    <w:rsid w:val="00FB777C"/>
    <w:rsid w:val="00FB784B"/>
    <w:rsid w:val="00FC2201"/>
    <w:rsid w:val="00FC3828"/>
    <w:rsid w:val="00FC6307"/>
    <w:rsid w:val="00FD13D9"/>
    <w:rsid w:val="00FD175E"/>
    <w:rsid w:val="00FE1E5C"/>
    <w:rsid w:val="00FE3E0E"/>
    <w:rsid w:val="00FE52B3"/>
    <w:rsid w:val="00FF034E"/>
    <w:rsid w:val="00FF1C78"/>
    <w:rsid w:val="00FF1D22"/>
    <w:rsid w:val="00FF2F82"/>
    <w:rsid w:val="00FF7B62"/>
  </w:rsids>
  <m:mathPr>
    <m:mathFont m:val="Cambria Math"/>
    <m:brkBin m:val="before"/>
    <m:brkBinSub m:val="--"/>
    <m:smallFrac/>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EC70927"/>
  <w15:docId w15:val="{2967444D-7C8A-4666-B0D4-6798BFD0B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1A8E"/>
    <w:rPr>
      <w:rFonts w:ascii="Helvetica*" w:hAnsi="Helvetica*"/>
      <w:sz w:val="22"/>
    </w:rPr>
  </w:style>
  <w:style w:type="paragraph" w:styleId="Ttol1">
    <w:name w:val="heading 1"/>
    <w:basedOn w:val="Normal"/>
    <w:next w:val="Normal"/>
    <w:qFormat/>
    <w:rsid w:val="000E4E21"/>
    <w:pPr>
      <w:keepNext/>
      <w:spacing w:before="240" w:after="60"/>
      <w:outlineLvl w:val="0"/>
    </w:pPr>
    <w:rPr>
      <w:rFonts w:ascii="Arial" w:hAnsi="Arial" w:cs="Arial"/>
      <w:b/>
      <w:bCs/>
      <w:kern w:val="32"/>
      <w:sz w:val="32"/>
      <w:szCs w:val="32"/>
    </w:rPr>
  </w:style>
  <w:style w:type="paragraph" w:styleId="Ttol2">
    <w:name w:val="heading 2"/>
    <w:basedOn w:val="Normal"/>
    <w:next w:val="Normal"/>
    <w:qFormat/>
    <w:rsid w:val="000E4E21"/>
    <w:pPr>
      <w:keepNext/>
      <w:spacing w:before="240" w:after="60"/>
      <w:outlineLvl w:val="1"/>
    </w:pPr>
    <w:rPr>
      <w:rFonts w:ascii="Arial" w:hAnsi="Arial" w:cs="Arial"/>
      <w:b/>
      <w:bCs/>
      <w:i/>
      <w:iCs/>
      <w:sz w:val="28"/>
      <w:szCs w:val="28"/>
    </w:rPr>
  </w:style>
  <w:style w:type="paragraph" w:styleId="Ttol3">
    <w:name w:val="heading 3"/>
    <w:basedOn w:val="Normal"/>
    <w:next w:val="Normal"/>
    <w:qFormat/>
    <w:rsid w:val="002D2EE2"/>
    <w:pPr>
      <w:keepNext/>
      <w:jc w:val="center"/>
      <w:outlineLvl w:val="2"/>
    </w:pPr>
    <w:rPr>
      <w:b/>
      <w:sz w:val="20"/>
      <w:lang w:val="es-ES"/>
    </w:rPr>
  </w:style>
  <w:style w:type="paragraph" w:styleId="Ttol5">
    <w:name w:val="heading 5"/>
    <w:basedOn w:val="Normal"/>
    <w:next w:val="Normal"/>
    <w:qFormat/>
    <w:rsid w:val="000E4E21"/>
    <w:pPr>
      <w:spacing w:before="240" w:after="60"/>
      <w:outlineLvl w:val="4"/>
    </w:pPr>
    <w:rPr>
      <w:rFonts w:ascii="Times New Roman" w:hAnsi="Times New Roman"/>
      <w:b/>
      <w:bCs/>
      <w:i/>
      <w:iCs/>
      <w:sz w:val="26"/>
      <w:szCs w:val="26"/>
      <w:lang w:val="en-GB"/>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aliases w:val="INDEX- PLEC,ho,header odd"/>
    <w:basedOn w:val="Normal"/>
    <w:link w:val="CapaleraCar"/>
    <w:rsid w:val="00494692"/>
    <w:pPr>
      <w:tabs>
        <w:tab w:val="center" w:pos="4252"/>
        <w:tab w:val="right" w:pos="8504"/>
      </w:tabs>
      <w:jc w:val="both"/>
    </w:pPr>
    <w:rPr>
      <w:rFonts w:ascii="Helvetica Light*" w:hAnsi="Helvetica Light*"/>
      <w:noProof/>
      <w:sz w:val="24"/>
    </w:rPr>
  </w:style>
  <w:style w:type="paragraph" w:styleId="Peu">
    <w:name w:val="footer"/>
    <w:basedOn w:val="Normal"/>
    <w:link w:val="PeuCar"/>
    <w:uiPriority w:val="99"/>
    <w:rsid w:val="00494692"/>
    <w:pPr>
      <w:tabs>
        <w:tab w:val="center" w:pos="4252"/>
        <w:tab w:val="right" w:pos="8504"/>
      </w:tabs>
      <w:spacing w:line="160" w:lineRule="exact"/>
    </w:pPr>
    <w:rPr>
      <w:rFonts w:ascii="Helvetica Light*" w:hAnsi="Helvetica Light*"/>
      <w:noProof/>
      <w:sz w:val="16"/>
    </w:rPr>
  </w:style>
  <w:style w:type="character" w:styleId="Refernciadecomentari">
    <w:name w:val="annotation reference"/>
    <w:semiHidden/>
    <w:rsid w:val="00494692"/>
    <w:rPr>
      <w:sz w:val="16"/>
    </w:rPr>
  </w:style>
  <w:style w:type="paragraph" w:styleId="Textdecomentari">
    <w:name w:val="annotation text"/>
    <w:basedOn w:val="Normal"/>
    <w:link w:val="TextdecomentariCar"/>
    <w:semiHidden/>
    <w:rsid w:val="00494692"/>
    <w:rPr>
      <w:sz w:val="20"/>
    </w:rPr>
  </w:style>
  <w:style w:type="paragraph" w:styleId="Textdeglobus">
    <w:name w:val="Balloon Text"/>
    <w:basedOn w:val="Normal"/>
    <w:semiHidden/>
    <w:rsid w:val="00AA08F5"/>
    <w:rPr>
      <w:rFonts w:ascii="Tahoma" w:hAnsi="Tahoma" w:cs="Tahoma"/>
      <w:sz w:val="16"/>
      <w:szCs w:val="16"/>
    </w:rPr>
  </w:style>
  <w:style w:type="paragraph" w:styleId="Mapadeldocument">
    <w:name w:val="Document Map"/>
    <w:basedOn w:val="Normal"/>
    <w:semiHidden/>
    <w:rsid w:val="00D47B93"/>
    <w:pPr>
      <w:shd w:val="clear" w:color="auto" w:fill="000080"/>
    </w:pPr>
    <w:rPr>
      <w:rFonts w:ascii="Tahoma" w:hAnsi="Tahoma" w:cs="Tahoma"/>
      <w:sz w:val="20"/>
    </w:rPr>
  </w:style>
  <w:style w:type="paragraph" w:styleId="Textindependent">
    <w:name w:val="Body Text"/>
    <w:basedOn w:val="Normal"/>
    <w:rsid w:val="00DA1A8E"/>
    <w:pPr>
      <w:widowControl w:val="0"/>
      <w:tabs>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jc w:val="both"/>
    </w:pPr>
    <w:rPr>
      <w:rFonts w:ascii="Classic" w:hAnsi="Classic"/>
      <w:snapToGrid w:val="0"/>
      <w:sz w:val="20"/>
      <w:lang w:eastAsia="es-ES"/>
    </w:rPr>
  </w:style>
  <w:style w:type="paragraph" w:styleId="Textindependent2">
    <w:name w:val="Body Text 2"/>
    <w:basedOn w:val="Normal"/>
    <w:rsid w:val="00DA1A8E"/>
    <w:pPr>
      <w:widowControl w:val="0"/>
      <w:tabs>
        <w:tab w:val="left" w:pos="840"/>
        <w:tab w:val="left" w:pos="1440"/>
        <w:tab w:val="left" w:pos="2040"/>
        <w:tab w:val="left" w:pos="2640"/>
        <w:tab w:val="left" w:pos="3240"/>
        <w:tab w:val="left" w:pos="3840"/>
        <w:tab w:val="left" w:pos="4440"/>
        <w:tab w:val="left" w:pos="5040"/>
        <w:tab w:val="left" w:pos="5640"/>
        <w:tab w:val="left" w:pos="6240"/>
        <w:tab w:val="left" w:pos="6840"/>
        <w:tab w:val="left" w:pos="7440"/>
      </w:tabs>
      <w:jc w:val="both"/>
    </w:pPr>
    <w:rPr>
      <w:rFonts w:ascii="Arial" w:hAnsi="Arial"/>
      <w:snapToGrid w:val="0"/>
      <w:lang w:eastAsia="es-ES"/>
    </w:rPr>
  </w:style>
  <w:style w:type="paragraph" w:customStyle="1" w:styleId="Estndar">
    <w:name w:val="Estándar"/>
    <w:rsid w:val="002D2EE2"/>
    <w:rPr>
      <w:rFonts w:ascii="Helv" w:hAnsi="Helv"/>
      <w:snapToGrid w:val="0"/>
      <w:color w:val="000000"/>
      <w:sz w:val="22"/>
      <w:lang w:val="es-ES" w:eastAsia="es-ES"/>
    </w:rPr>
  </w:style>
  <w:style w:type="paragraph" w:styleId="Sagniadetextindependent">
    <w:name w:val="Body Text Indent"/>
    <w:basedOn w:val="Normal"/>
    <w:rsid w:val="000E4E21"/>
    <w:pPr>
      <w:spacing w:after="120"/>
      <w:ind w:left="283"/>
    </w:pPr>
  </w:style>
  <w:style w:type="paragraph" w:styleId="Textdenotaapeudepgina">
    <w:name w:val="footnote text"/>
    <w:basedOn w:val="Normal"/>
    <w:semiHidden/>
    <w:rsid w:val="000E4E21"/>
    <w:rPr>
      <w:rFonts w:ascii="Times New Roman" w:hAnsi="Times New Roman"/>
      <w:sz w:val="20"/>
    </w:rPr>
  </w:style>
  <w:style w:type="character" w:styleId="Refernciadenotaapeudepgina">
    <w:name w:val="footnote reference"/>
    <w:semiHidden/>
    <w:rsid w:val="000E4E21"/>
    <w:rPr>
      <w:vertAlign w:val="superscript"/>
    </w:rPr>
  </w:style>
  <w:style w:type="character" w:styleId="Enlla">
    <w:name w:val="Hyperlink"/>
    <w:rsid w:val="00526AD3"/>
    <w:rPr>
      <w:color w:val="0000FF"/>
      <w:u w:val="single"/>
    </w:rPr>
  </w:style>
  <w:style w:type="paragraph" w:customStyle="1" w:styleId="Default">
    <w:name w:val="Default"/>
    <w:rsid w:val="0026297B"/>
    <w:pPr>
      <w:autoSpaceDE w:val="0"/>
      <w:autoSpaceDN w:val="0"/>
      <w:adjustRightInd w:val="0"/>
    </w:pPr>
    <w:rPr>
      <w:rFonts w:ascii="Arial" w:hAnsi="Arial" w:cs="Arial"/>
      <w:color w:val="000000"/>
      <w:sz w:val="24"/>
      <w:szCs w:val="24"/>
    </w:rPr>
  </w:style>
  <w:style w:type="paragraph" w:styleId="Textindependent3">
    <w:name w:val="Body Text 3"/>
    <w:basedOn w:val="Normal"/>
    <w:rsid w:val="00A634DD"/>
    <w:pPr>
      <w:spacing w:after="120"/>
    </w:pPr>
    <w:rPr>
      <w:sz w:val="16"/>
      <w:szCs w:val="16"/>
    </w:rPr>
  </w:style>
  <w:style w:type="paragraph" w:customStyle="1" w:styleId="IE1">
    <w:name w:val="IE1"/>
    <w:basedOn w:val="Normal"/>
    <w:rsid w:val="00A32DC0"/>
    <w:pPr>
      <w:tabs>
        <w:tab w:val="left" w:pos="-1440"/>
        <w:tab w:val="left" w:pos="-720"/>
        <w:tab w:val="left" w:pos="0"/>
      </w:tabs>
      <w:suppressAutoHyphens/>
      <w:spacing w:before="100" w:after="100" w:line="252" w:lineRule="auto"/>
      <w:jc w:val="both"/>
    </w:pPr>
    <w:rPr>
      <w:rFonts w:ascii="Verdana" w:hAnsi="Verdana"/>
      <w:color w:val="000000"/>
      <w:spacing w:val="-2"/>
      <w:kern w:val="20"/>
      <w:sz w:val="20"/>
      <w:lang w:val="es-ES"/>
    </w:rPr>
  </w:style>
  <w:style w:type="table" w:styleId="Taulaambquadrcula">
    <w:name w:val="Table Grid"/>
    <w:basedOn w:val="Taulanormal"/>
    <w:rsid w:val="00451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aleraCar">
    <w:name w:val="Capçalera Car"/>
    <w:aliases w:val="INDEX- PLEC Car,ho Car,header odd Car"/>
    <w:link w:val="Capalera"/>
    <w:rsid w:val="00215F41"/>
    <w:rPr>
      <w:rFonts w:ascii="Helvetica Light*" w:hAnsi="Helvetica Light*"/>
      <w:noProof/>
      <w:sz w:val="24"/>
      <w:lang w:val="ca-ES" w:eastAsia="ca-ES" w:bidi="ar-SA"/>
    </w:rPr>
  </w:style>
  <w:style w:type="paragraph" w:customStyle="1" w:styleId="plecs">
    <w:name w:val="plecs"/>
    <w:basedOn w:val="Normal"/>
    <w:rsid w:val="00A53B4F"/>
    <w:pPr>
      <w:spacing w:line="240" w:lineRule="atLeast"/>
      <w:jc w:val="both"/>
    </w:pPr>
    <w:rPr>
      <w:rFonts w:ascii="Arial" w:hAnsi="Arial"/>
    </w:rPr>
  </w:style>
  <w:style w:type="character" w:styleId="Refernciadenotaalfinal">
    <w:name w:val="endnote reference"/>
    <w:semiHidden/>
    <w:rsid w:val="00A53B4F"/>
    <w:rPr>
      <w:vertAlign w:val="superscript"/>
    </w:rPr>
  </w:style>
  <w:style w:type="paragraph" w:styleId="Textdenotaalfinal">
    <w:name w:val="endnote text"/>
    <w:basedOn w:val="Normal"/>
    <w:semiHidden/>
    <w:rsid w:val="00A53B4F"/>
    <w:pPr>
      <w:jc w:val="both"/>
    </w:pPr>
    <w:rPr>
      <w:rFonts w:ascii="Arial" w:hAnsi="Arial"/>
      <w:sz w:val="20"/>
    </w:rPr>
  </w:style>
  <w:style w:type="paragraph" w:styleId="Pargrafdellista">
    <w:name w:val="List Paragraph"/>
    <w:basedOn w:val="Normal"/>
    <w:uiPriority w:val="34"/>
    <w:qFormat/>
    <w:rsid w:val="007D2599"/>
    <w:pPr>
      <w:ind w:left="708"/>
    </w:pPr>
  </w:style>
  <w:style w:type="character" w:styleId="Textdelcontenidor">
    <w:name w:val="Placeholder Text"/>
    <w:basedOn w:val="Tipusdelletraperdefectedelpargraf"/>
    <w:uiPriority w:val="99"/>
    <w:semiHidden/>
    <w:rsid w:val="00E80002"/>
    <w:rPr>
      <w:color w:val="808080"/>
    </w:rPr>
  </w:style>
  <w:style w:type="character" w:customStyle="1" w:styleId="PeuCar">
    <w:name w:val="Peu Car"/>
    <w:basedOn w:val="Tipusdelletraperdefectedelpargraf"/>
    <w:link w:val="Peu"/>
    <w:uiPriority w:val="99"/>
    <w:rsid w:val="0057483C"/>
    <w:rPr>
      <w:rFonts w:ascii="Helvetica Light*" w:hAnsi="Helvetica Light*"/>
      <w:noProof/>
      <w:sz w:val="16"/>
    </w:rPr>
  </w:style>
  <w:style w:type="character" w:customStyle="1" w:styleId="Tipusdelletraperdefectedelpargraf1">
    <w:name w:val="Tipus de lletra per defecte del paràgraf1"/>
    <w:semiHidden/>
    <w:rsid w:val="00546FE8"/>
  </w:style>
  <w:style w:type="paragraph" w:customStyle="1" w:styleId="Textindependent1">
    <w:name w:val="Text independent1"/>
    <w:rsid w:val="00546FE8"/>
    <w:rPr>
      <w:rFonts w:ascii="Roman PS" w:hAnsi="Roman PS"/>
      <w:color w:val="000000"/>
      <w:sz w:val="24"/>
      <w:lang w:val="en-US"/>
    </w:rPr>
  </w:style>
  <w:style w:type="paragraph" w:styleId="Temadelcomentari">
    <w:name w:val="annotation subject"/>
    <w:basedOn w:val="Textdecomentari"/>
    <w:next w:val="Textdecomentari"/>
    <w:link w:val="TemadelcomentariCar"/>
    <w:semiHidden/>
    <w:unhideWhenUsed/>
    <w:rsid w:val="000B7CB1"/>
    <w:rPr>
      <w:b/>
      <w:bCs/>
    </w:rPr>
  </w:style>
  <w:style w:type="character" w:customStyle="1" w:styleId="TextdecomentariCar">
    <w:name w:val="Text de comentari Car"/>
    <w:basedOn w:val="Tipusdelletraperdefectedelpargraf"/>
    <w:link w:val="Textdecomentari"/>
    <w:semiHidden/>
    <w:rsid w:val="000B7CB1"/>
    <w:rPr>
      <w:rFonts w:ascii="Helvetica*" w:hAnsi="Helvetica*"/>
    </w:rPr>
  </w:style>
  <w:style w:type="character" w:customStyle="1" w:styleId="TemadelcomentariCar">
    <w:name w:val="Tema del comentari Car"/>
    <w:basedOn w:val="TextdecomentariCar"/>
    <w:link w:val="Temadelcomentari"/>
    <w:semiHidden/>
    <w:rsid w:val="000B7CB1"/>
    <w:rPr>
      <w:rFonts w:ascii="Helvetica*" w:hAnsi="Helvetic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18176">
      <w:bodyDiv w:val="1"/>
      <w:marLeft w:val="0"/>
      <w:marRight w:val="0"/>
      <w:marTop w:val="0"/>
      <w:marBottom w:val="0"/>
      <w:divBdr>
        <w:top w:val="none" w:sz="0" w:space="0" w:color="auto"/>
        <w:left w:val="none" w:sz="0" w:space="0" w:color="auto"/>
        <w:bottom w:val="none" w:sz="0" w:space="0" w:color="auto"/>
        <w:right w:val="none" w:sz="0" w:space="0" w:color="auto"/>
      </w:divBdr>
    </w:div>
    <w:div w:id="97943515">
      <w:bodyDiv w:val="1"/>
      <w:marLeft w:val="0"/>
      <w:marRight w:val="0"/>
      <w:marTop w:val="0"/>
      <w:marBottom w:val="0"/>
      <w:divBdr>
        <w:top w:val="none" w:sz="0" w:space="0" w:color="auto"/>
        <w:left w:val="none" w:sz="0" w:space="0" w:color="auto"/>
        <w:bottom w:val="none" w:sz="0" w:space="0" w:color="auto"/>
        <w:right w:val="none" w:sz="0" w:space="0" w:color="auto"/>
      </w:divBdr>
    </w:div>
    <w:div w:id="178739184">
      <w:bodyDiv w:val="1"/>
      <w:marLeft w:val="0"/>
      <w:marRight w:val="0"/>
      <w:marTop w:val="0"/>
      <w:marBottom w:val="0"/>
      <w:divBdr>
        <w:top w:val="none" w:sz="0" w:space="0" w:color="auto"/>
        <w:left w:val="none" w:sz="0" w:space="0" w:color="auto"/>
        <w:bottom w:val="none" w:sz="0" w:space="0" w:color="auto"/>
        <w:right w:val="none" w:sz="0" w:space="0" w:color="auto"/>
      </w:divBdr>
    </w:div>
    <w:div w:id="380062415">
      <w:bodyDiv w:val="1"/>
      <w:marLeft w:val="0"/>
      <w:marRight w:val="0"/>
      <w:marTop w:val="0"/>
      <w:marBottom w:val="0"/>
      <w:divBdr>
        <w:top w:val="none" w:sz="0" w:space="0" w:color="auto"/>
        <w:left w:val="none" w:sz="0" w:space="0" w:color="auto"/>
        <w:bottom w:val="none" w:sz="0" w:space="0" w:color="auto"/>
        <w:right w:val="none" w:sz="0" w:space="0" w:color="auto"/>
      </w:divBdr>
    </w:div>
    <w:div w:id="516702384">
      <w:bodyDiv w:val="1"/>
      <w:marLeft w:val="0"/>
      <w:marRight w:val="0"/>
      <w:marTop w:val="0"/>
      <w:marBottom w:val="0"/>
      <w:divBdr>
        <w:top w:val="none" w:sz="0" w:space="0" w:color="auto"/>
        <w:left w:val="none" w:sz="0" w:space="0" w:color="auto"/>
        <w:bottom w:val="none" w:sz="0" w:space="0" w:color="auto"/>
        <w:right w:val="none" w:sz="0" w:space="0" w:color="auto"/>
      </w:divBdr>
    </w:div>
    <w:div w:id="544097771">
      <w:bodyDiv w:val="1"/>
      <w:marLeft w:val="0"/>
      <w:marRight w:val="0"/>
      <w:marTop w:val="0"/>
      <w:marBottom w:val="0"/>
      <w:divBdr>
        <w:top w:val="none" w:sz="0" w:space="0" w:color="auto"/>
        <w:left w:val="none" w:sz="0" w:space="0" w:color="auto"/>
        <w:bottom w:val="none" w:sz="0" w:space="0" w:color="auto"/>
        <w:right w:val="none" w:sz="0" w:space="0" w:color="auto"/>
      </w:divBdr>
    </w:div>
    <w:div w:id="750078918">
      <w:bodyDiv w:val="1"/>
      <w:marLeft w:val="0"/>
      <w:marRight w:val="0"/>
      <w:marTop w:val="0"/>
      <w:marBottom w:val="0"/>
      <w:divBdr>
        <w:top w:val="none" w:sz="0" w:space="0" w:color="auto"/>
        <w:left w:val="none" w:sz="0" w:space="0" w:color="auto"/>
        <w:bottom w:val="none" w:sz="0" w:space="0" w:color="auto"/>
        <w:right w:val="none" w:sz="0" w:space="0" w:color="auto"/>
      </w:divBdr>
    </w:div>
    <w:div w:id="785350457">
      <w:bodyDiv w:val="1"/>
      <w:marLeft w:val="0"/>
      <w:marRight w:val="0"/>
      <w:marTop w:val="0"/>
      <w:marBottom w:val="0"/>
      <w:divBdr>
        <w:top w:val="none" w:sz="0" w:space="0" w:color="auto"/>
        <w:left w:val="none" w:sz="0" w:space="0" w:color="auto"/>
        <w:bottom w:val="none" w:sz="0" w:space="0" w:color="auto"/>
        <w:right w:val="none" w:sz="0" w:space="0" w:color="auto"/>
      </w:divBdr>
    </w:div>
    <w:div w:id="836650993">
      <w:bodyDiv w:val="1"/>
      <w:marLeft w:val="0"/>
      <w:marRight w:val="0"/>
      <w:marTop w:val="0"/>
      <w:marBottom w:val="0"/>
      <w:divBdr>
        <w:top w:val="none" w:sz="0" w:space="0" w:color="auto"/>
        <w:left w:val="none" w:sz="0" w:space="0" w:color="auto"/>
        <w:bottom w:val="none" w:sz="0" w:space="0" w:color="auto"/>
        <w:right w:val="none" w:sz="0" w:space="0" w:color="auto"/>
      </w:divBdr>
    </w:div>
    <w:div w:id="972828369">
      <w:bodyDiv w:val="1"/>
      <w:marLeft w:val="0"/>
      <w:marRight w:val="0"/>
      <w:marTop w:val="0"/>
      <w:marBottom w:val="0"/>
      <w:divBdr>
        <w:top w:val="none" w:sz="0" w:space="0" w:color="auto"/>
        <w:left w:val="none" w:sz="0" w:space="0" w:color="auto"/>
        <w:bottom w:val="none" w:sz="0" w:space="0" w:color="auto"/>
        <w:right w:val="none" w:sz="0" w:space="0" w:color="auto"/>
      </w:divBdr>
    </w:div>
    <w:div w:id="1330139566">
      <w:bodyDiv w:val="1"/>
      <w:marLeft w:val="0"/>
      <w:marRight w:val="0"/>
      <w:marTop w:val="0"/>
      <w:marBottom w:val="0"/>
      <w:divBdr>
        <w:top w:val="none" w:sz="0" w:space="0" w:color="auto"/>
        <w:left w:val="none" w:sz="0" w:space="0" w:color="auto"/>
        <w:bottom w:val="none" w:sz="0" w:space="0" w:color="auto"/>
        <w:right w:val="none" w:sz="0" w:space="0" w:color="auto"/>
      </w:divBdr>
    </w:div>
    <w:div w:id="1545170292">
      <w:bodyDiv w:val="1"/>
      <w:marLeft w:val="0"/>
      <w:marRight w:val="0"/>
      <w:marTop w:val="0"/>
      <w:marBottom w:val="0"/>
      <w:divBdr>
        <w:top w:val="none" w:sz="0" w:space="0" w:color="auto"/>
        <w:left w:val="none" w:sz="0" w:space="0" w:color="auto"/>
        <w:bottom w:val="none" w:sz="0" w:space="0" w:color="auto"/>
        <w:right w:val="none" w:sz="0" w:space="0" w:color="auto"/>
      </w:divBdr>
    </w:div>
    <w:div w:id="1704788623">
      <w:bodyDiv w:val="1"/>
      <w:marLeft w:val="0"/>
      <w:marRight w:val="0"/>
      <w:marTop w:val="0"/>
      <w:marBottom w:val="0"/>
      <w:divBdr>
        <w:top w:val="none" w:sz="0" w:space="0" w:color="auto"/>
        <w:left w:val="none" w:sz="0" w:space="0" w:color="auto"/>
        <w:bottom w:val="none" w:sz="0" w:space="0" w:color="auto"/>
        <w:right w:val="none" w:sz="0" w:space="0" w:color="auto"/>
      </w:divBdr>
    </w:div>
    <w:div w:id="1829441454">
      <w:bodyDiv w:val="1"/>
      <w:marLeft w:val="0"/>
      <w:marRight w:val="0"/>
      <w:marTop w:val="0"/>
      <w:marBottom w:val="0"/>
      <w:divBdr>
        <w:top w:val="none" w:sz="0" w:space="0" w:color="auto"/>
        <w:left w:val="none" w:sz="0" w:space="0" w:color="auto"/>
        <w:bottom w:val="none" w:sz="0" w:space="0" w:color="auto"/>
        <w:right w:val="none" w:sz="0" w:space="0" w:color="auto"/>
      </w:divBdr>
    </w:div>
    <w:div w:id="1834568730">
      <w:bodyDiv w:val="1"/>
      <w:marLeft w:val="0"/>
      <w:marRight w:val="0"/>
      <w:marTop w:val="0"/>
      <w:marBottom w:val="0"/>
      <w:divBdr>
        <w:top w:val="none" w:sz="0" w:space="0" w:color="auto"/>
        <w:left w:val="none" w:sz="0" w:space="0" w:color="auto"/>
        <w:bottom w:val="none" w:sz="0" w:space="0" w:color="auto"/>
        <w:right w:val="none" w:sz="0" w:space="0" w:color="auto"/>
      </w:divBdr>
    </w:div>
    <w:div w:id="1863519837">
      <w:bodyDiv w:val="1"/>
      <w:marLeft w:val="0"/>
      <w:marRight w:val="0"/>
      <w:marTop w:val="0"/>
      <w:marBottom w:val="0"/>
      <w:divBdr>
        <w:top w:val="none" w:sz="0" w:space="0" w:color="auto"/>
        <w:left w:val="none" w:sz="0" w:space="0" w:color="auto"/>
        <w:bottom w:val="none" w:sz="0" w:space="0" w:color="auto"/>
        <w:right w:val="none" w:sz="0" w:space="0" w:color="auto"/>
      </w:divBdr>
    </w:div>
    <w:div w:id="194379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EBA56-1853-41BF-A40A-DA6C54AA7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15</Pages>
  <Words>4005</Words>
  <Characters>22054</Characters>
  <Application>Microsoft Office Word</Application>
  <DocSecurity>0</DocSecurity>
  <Lines>580</Lines>
  <Paragraphs>271</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Expedient núm</vt:lpstr>
      <vt:lpstr>Expedient núm</vt:lpstr>
    </vt:vector>
  </TitlesOfParts>
  <Company>Generalitat de Catalunya</Company>
  <LinksUpToDate>false</LinksUpToDate>
  <CharactersWithSpaces>25788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Expedient núm</dc:title>
  <dc:subject/>
  <dc:creator>mrccrb</dc:creator>
  <cp:keywords/>
  <dc:description/>
  <cp:lastModifiedBy>Davila Montes, Daniel</cp:lastModifiedBy>
  <cp:revision>4</cp:revision>
  <cp:lastPrinted>2025-07-28T15:48:00Z</cp:lastPrinted>
  <dcterms:created xsi:type="dcterms:W3CDTF">2025-07-28T15:57:00Z</dcterms:created>
  <dcterms:modified xsi:type="dcterms:W3CDTF">2025-09-23T13:40:00Z</dcterms:modified>
</cp:coreProperties>
</file>